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</w:pPr>
    </w:p>
    <w:p w14:paraId="03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Утверждаю:</w:t>
      </w:r>
    </w:p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Директор МБУДО </w:t>
      </w:r>
    </w:p>
    <w:p w14:paraId="05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«Краснохолмская</w:t>
      </w:r>
      <w:r>
        <w:rPr>
          <w:b w:val="1"/>
          <w:sz w:val="28"/>
        </w:rPr>
        <w:t xml:space="preserve"> сш</w:t>
      </w:r>
      <w:r>
        <w:rPr>
          <w:b w:val="1"/>
          <w:sz w:val="28"/>
        </w:rPr>
        <w:t>»</w:t>
      </w:r>
    </w:p>
    <w:p w14:paraId="06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__________ О.И. Тюрин</w:t>
      </w:r>
    </w:p>
    <w:p w14:paraId="07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Приказ № 51/5 от</w:t>
      </w:r>
    </w:p>
    <w:p w14:paraId="08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«  13</w:t>
      </w:r>
      <w:r>
        <w:rPr>
          <w:b w:val="1"/>
          <w:sz w:val="28"/>
        </w:rPr>
        <w:t xml:space="preserve">  » сентября  2024</w:t>
      </w:r>
      <w:r>
        <w:rPr>
          <w:b w:val="1"/>
          <w:sz w:val="28"/>
        </w:rPr>
        <w:t xml:space="preserve"> г.</w:t>
      </w:r>
    </w:p>
    <w:p w14:paraId="09000000">
      <w:pPr>
        <w:rPr>
          <w:b w:val="1"/>
          <w:sz w:val="28"/>
        </w:rPr>
      </w:pPr>
    </w:p>
    <w:p w14:paraId="0A000000">
      <w:pPr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pStyle w:val="Style_1"/>
        <w:keepNext w:val="1"/>
        <w:numPr>
          <w:ilvl w:val="0"/>
          <w:numId w:val="1"/>
        </w:numPr>
        <w:tabs>
          <w:tab w:leader="none" w:pos="0" w:val="left"/>
          <w:tab w:leader="none" w:pos="420" w:val="clear"/>
        </w:tabs>
        <w:spacing w:after="0" w:before="0"/>
        <w:ind w:firstLine="0" w:left="0"/>
        <w:jc w:val="center"/>
        <w:rPr>
          <w:sz w:val="36"/>
        </w:rPr>
      </w:pPr>
    </w:p>
    <w:p w14:paraId="0D000000">
      <w:pPr>
        <w:pStyle w:val="Style_1"/>
        <w:keepNext w:val="1"/>
        <w:numPr>
          <w:ilvl w:val="0"/>
          <w:numId w:val="1"/>
        </w:numPr>
        <w:tabs>
          <w:tab w:leader="none" w:pos="0" w:val="left"/>
          <w:tab w:leader="none" w:pos="420" w:val="clear"/>
        </w:tabs>
        <w:spacing w:after="0" w:before="0"/>
        <w:ind w:firstLine="0" w:left="0"/>
        <w:jc w:val="center"/>
        <w:rPr>
          <w:sz w:val="36"/>
        </w:rPr>
      </w:pPr>
    </w:p>
    <w:p w14:paraId="0E000000">
      <w:pPr>
        <w:ind/>
        <w:jc w:val="center"/>
        <w:rPr>
          <w:b w:val="1"/>
          <w:i w:val="1"/>
          <w:sz w:val="72"/>
        </w:rPr>
      </w:pPr>
      <w:r>
        <w:rPr>
          <w:b w:val="1"/>
          <w:sz w:val="36"/>
        </w:rPr>
        <w:t>ПРОГРАММА  Р</w:t>
      </w:r>
      <w:r>
        <w:rPr>
          <w:b w:val="1"/>
          <w:sz w:val="36"/>
        </w:rPr>
        <w:t>АЗВИТИЯ</w:t>
      </w:r>
    </w:p>
    <w:p w14:paraId="0F000000"/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МУНИЦИПАЛЬНОГО</w:t>
      </w:r>
      <w:r>
        <w:rPr>
          <w:b w:val="1"/>
          <w:sz w:val="32"/>
        </w:rPr>
        <w:t xml:space="preserve"> БЮДЖЕТНОГО</w:t>
      </w:r>
      <w:r>
        <w:rPr>
          <w:b w:val="1"/>
          <w:sz w:val="32"/>
        </w:rPr>
        <w:t xml:space="preserve">  УЧРЕЖДЕНИЯ ДОПОЛНИТЕЛЬНОГО ОБРАЗОВАНИЯ 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«КРАСНОХОЛМСКАЯ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СПОРТИВНАЯ</w:t>
      </w:r>
      <w:r>
        <w:rPr>
          <w:b w:val="1"/>
          <w:sz w:val="32"/>
        </w:rPr>
        <w:t xml:space="preserve"> ШКОЛ</w:t>
      </w:r>
      <w:r>
        <w:rPr>
          <w:b w:val="1"/>
          <w:sz w:val="32"/>
        </w:rPr>
        <w:t>А</w:t>
      </w:r>
      <w:r>
        <w:rPr>
          <w:b w:val="1"/>
          <w:sz w:val="32"/>
        </w:rPr>
        <w:t>»</w:t>
      </w:r>
    </w:p>
    <w:p w14:paraId="12000000">
      <w:pPr>
        <w:ind/>
        <w:jc w:val="center"/>
        <w:rPr>
          <w:b w:val="1"/>
          <w:sz w:val="32"/>
        </w:rPr>
      </w:pPr>
    </w:p>
    <w:p w14:paraId="1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2024- 2027</w:t>
      </w:r>
      <w:r>
        <w:rPr>
          <w:b w:val="1"/>
          <w:sz w:val="32"/>
        </w:rPr>
        <w:t xml:space="preserve"> г.</w:t>
      </w:r>
      <w:r>
        <w:rPr>
          <w:b w:val="1"/>
          <w:sz w:val="32"/>
        </w:rPr>
        <w:t>г.</w:t>
      </w:r>
    </w:p>
    <w:p w14:paraId="14000000">
      <w:pPr>
        <w:rPr>
          <w:b w:val="1"/>
          <w:sz w:val="28"/>
        </w:rPr>
      </w:pPr>
    </w:p>
    <w:p w14:paraId="15000000">
      <w:pPr>
        <w:rPr>
          <w:b w:val="1"/>
          <w:sz w:val="28"/>
        </w:rPr>
      </w:pPr>
    </w:p>
    <w:p w14:paraId="16000000">
      <w:pPr>
        <w:rPr>
          <w:b w:val="1"/>
          <w:sz w:val="28"/>
        </w:rPr>
      </w:pPr>
    </w:p>
    <w:p w14:paraId="17000000">
      <w:pPr>
        <w:rPr>
          <w:b w:val="1"/>
          <w:sz w:val="28"/>
        </w:rPr>
      </w:pPr>
    </w:p>
    <w:p w14:paraId="18000000">
      <w:pPr>
        <w:rPr>
          <w:b w:val="1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</w:p>
    <w:p w14:paraId="1E000000">
      <w:pPr>
        <w:rPr>
          <w:b w:val="1"/>
          <w:sz w:val="28"/>
        </w:rPr>
      </w:pP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</w:p>
    <w:p w14:paraId="21000000">
      <w:pPr>
        <w:rPr>
          <w:b w:val="1"/>
          <w:sz w:val="28"/>
        </w:rPr>
      </w:pP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</w:p>
    <w:p w14:paraId="24000000">
      <w:pPr>
        <w:rPr>
          <w:b w:val="1"/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г.Красный Холм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2024год</w:t>
      </w:r>
    </w:p>
    <w:p w14:paraId="2D000000">
      <w:pPr>
        <w:rPr>
          <w:b w:val="1"/>
          <w:sz w:val="28"/>
        </w:rPr>
      </w:pPr>
    </w:p>
    <w:p w14:paraId="2E000000">
      <w:pPr>
        <w:numPr>
          <w:numId w:val="2"/>
        </w:numPr>
        <w:tabs>
          <w:tab w:leader="none" w:pos="360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Паспорт программы развития</w:t>
      </w:r>
    </w:p>
    <w:p w14:paraId="2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Наименование: </w:t>
      </w:r>
      <w:r>
        <w:rPr>
          <w:rFonts w:ascii="Times New Roman" w:hAnsi="Times New Roman"/>
          <w:sz w:val="24"/>
        </w:rPr>
        <w:t>Програм</w:t>
      </w:r>
      <w:r>
        <w:rPr>
          <w:rFonts w:ascii="Times New Roman" w:hAnsi="Times New Roman"/>
          <w:sz w:val="24"/>
        </w:rPr>
        <w:t>ма развития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  на 2024-2027</w:t>
      </w:r>
      <w:r>
        <w:rPr>
          <w:rFonts w:ascii="Times New Roman" w:hAnsi="Times New Roman"/>
          <w:sz w:val="24"/>
        </w:rPr>
        <w:t xml:space="preserve"> г.г.</w:t>
      </w:r>
    </w:p>
    <w:p w14:paraId="3000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1.1  </w:t>
      </w:r>
      <w:r>
        <w:rPr>
          <w:rFonts w:ascii="Times New Roman" w:hAnsi="Times New Roman"/>
          <w:sz w:val="24"/>
        </w:rPr>
        <w:t xml:space="preserve">Разработчик: </w:t>
      </w:r>
      <w:r>
        <w:rPr>
          <w:rFonts w:ascii="Times New Roman" w:hAnsi="Times New Roman"/>
          <w:b w:val="0"/>
          <w:sz w:val="24"/>
        </w:rPr>
        <w:t xml:space="preserve">старший тренер – преподаватель 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>БУДО</w:t>
      </w:r>
      <w:r>
        <w:rPr>
          <w:rFonts w:ascii="Times New Roman" w:hAnsi="Times New Roman"/>
          <w:b w:val="0"/>
          <w:sz w:val="24"/>
        </w:rPr>
        <w:t xml:space="preserve"> «Краснохолмская</w:t>
      </w:r>
      <w:r>
        <w:rPr>
          <w:rFonts w:ascii="Times New Roman" w:hAnsi="Times New Roman"/>
          <w:b w:val="0"/>
          <w:sz w:val="24"/>
        </w:rPr>
        <w:t xml:space="preserve"> сш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– Зайцева Елена Александровна</w:t>
      </w:r>
    </w:p>
    <w:p w14:paraId="3100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1.2   </w:t>
      </w:r>
      <w:r>
        <w:rPr>
          <w:rFonts w:ascii="Times New Roman" w:hAnsi="Times New Roman"/>
          <w:sz w:val="24"/>
        </w:rPr>
        <w:t xml:space="preserve">Руководитель программы:  </w:t>
      </w:r>
      <w:r>
        <w:rPr>
          <w:rFonts w:ascii="Times New Roman" w:hAnsi="Times New Roman"/>
          <w:b w:val="0"/>
          <w:sz w:val="24"/>
        </w:rPr>
        <w:t xml:space="preserve">директор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>БУДО</w:t>
      </w:r>
      <w:r>
        <w:rPr>
          <w:rFonts w:ascii="Times New Roman" w:hAnsi="Times New Roman"/>
          <w:b w:val="0"/>
          <w:sz w:val="24"/>
        </w:rPr>
        <w:t xml:space="preserve"> «Краснохолмская</w:t>
      </w:r>
      <w:r>
        <w:rPr>
          <w:rFonts w:ascii="Times New Roman" w:hAnsi="Times New Roman"/>
          <w:b w:val="0"/>
          <w:sz w:val="24"/>
        </w:rPr>
        <w:t xml:space="preserve"> сш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– </w:t>
      </w:r>
      <w:r>
        <w:rPr>
          <w:rFonts w:ascii="Times New Roman" w:hAnsi="Times New Roman"/>
          <w:b w:val="0"/>
          <w:sz w:val="24"/>
        </w:rPr>
        <w:t>Тюрин Олег Игоревич</w:t>
      </w:r>
    </w:p>
    <w:p w14:paraId="3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</w:t>
      </w:r>
      <w:r>
        <w:rPr>
          <w:rFonts w:ascii="Times New Roman" w:hAnsi="Times New Roman"/>
          <w:b w:val="1"/>
          <w:i w:val="1"/>
          <w:sz w:val="24"/>
        </w:rPr>
        <w:t>.3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: Коллектив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>БУДО</w:t>
      </w:r>
      <w:r>
        <w:rPr>
          <w:rFonts w:ascii="Times New Roman" w:hAnsi="Times New Roman"/>
          <w:b w:val="0"/>
          <w:sz w:val="24"/>
        </w:rPr>
        <w:t xml:space="preserve"> «Краснохолмская</w:t>
      </w:r>
      <w:r>
        <w:rPr>
          <w:rFonts w:ascii="Times New Roman" w:hAnsi="Times New Roman"/>
          <w:b w:val="0"/>
          <w:sz w:val="24"/>
        </w:rPr>
        <w:t xml:space="preserve"> сш</w:t>
      </w:r>
      <w:r>
        <w:rPr>
          <w:rFonts w:ascii="Times New Roman" w:hAnsi="Times New Roman"/>
          <w:b w:val="0"/>
          <w:sz w:val="24"/>
        </w:rPr>
        <w:t>».</w:t>
      </w:r>
    </w:p>
    <w:p w14:paraId="33000000">
      <w:pPr>
        <w:ind/>
        <w:jc w:val="left"/>
        <w:rPr>
          <w:rFonts w:ascii="Times New Roman" w:hAnsi="Times New Roman"/>
          <w:b w:val="1"/>
          <w:sz w:val="24"/>
        </w:rPr>
      </w:pPr>
    </w:p>
    <w:p w14:paraId="34000000">
      <w:pPr>
        <w:numPr>
          <w:ilvl w:val="0"/>
          <w:numId w:val="3"/>
        </w:numPr>
        <w:tabs>
          <w:tab w:leader="none" w:pos="360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и основные программные задачи:</w:t>
      </w:r>
    </w:p>
    <w:p w14:paraId="3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Стратегической целью Программы развития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>БУДО</w:t>
      </w:r>
      <w:r>
        <w:rPr>
          <w:rFonts w:ascii="Times New Roman" w:hAnsi="Times New Roman"/>
          <w:b w:val="0"/>
          <w:sz w:val="24"/>
        </w:rPr>
        <w:t xml:space="preserve"> «Краснохолмская</w:t>
      </w:r>
      <w:r>
        <w:rPr>
          <w:rFonts w:ascii="Times New Roman" w:hAnsi="Times New Roman"/>
          <w:b w:val="0"/>
          <w:sz w:val="24"/>
        </w:rPr>
        <w:t xml:space="preserve"> сш</w:t>
      </w:r>
      <w:r>
        <w:rPr>
          <w:rFonts w:ascii="Times New Roman" w:hAnsi="Times New Roman"/>
          <w:b w:val="0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на 2024-2027</w:t>
      </w:r>
      <w:r>
        <w:rPr>
          <w:rFonts w:ascii="Times New Roman" w:hAnsi="Times New Roman"/>
          <w:sz w:val="24"/>
        </w:rPr>
        <w:t xml:space="preserve"> г.г. является анализ деятельности учреждения, развитие мотивации </w:t>
      </w:r>
    </w:p>
    <w:p w14:paraId="3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личности к всестороннему удовлетворению физкультурно - оздоровительных и спортивных  потребностей, реализация дополнительных программ и услуг по физическому воспитанию.</w:t>
      </w:r>
    </w:p>
    <w:p w14:paraId="37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 реализации этой цели необходимо решить следующие задачи:</w:t>
      </w:r>
    </w:p>
    <w:p w14:paraId="38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решений</w:t>
      </w:r>
      <w:r>
        <w:rPr>
          <w:rFonts w:ascii="Times New Roman" w:hAnsi="Times New Roman"/>
          <w:sz w:val="24"/>
        </w:rPr>
        <w:t>;</w:t>
      </w:r>
    </w:p>
    <w:p w14:paraId="39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нормативно - правовой базы учреждения</w:t>
      </w:r>
      <w:r>
        <w:rPr>
          <w:rFonts w:ascii="Times New Roman" w:hAnsi="Times New Roman"/>
          <w:sz w:val="24"/>
        </w:rPr>
        <w:t>;</w:t>
      </w:r>
    </w:p>
    <w:p w14:paraId="3A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активизировать участие учреждения в муниципальных, межмуниципальных, региональных, Всероссийских </w:t>
      </w:r>
      <w:r>
        <w:rPr>
          <w:rFonts w:ascii="Times New Roman" w:hAnsi="Times New Roman"/>
          <w:sz w:val="24"/>
        </w:rPr>
        <w:t>соревнованиях.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Тактической целью Программы является создание условий для удовлетворения потребностей в занятиях физкультурой и спортом, творческого развития  и самоопределения детей, укрепления их физического и духовного здоровья, путем повышения квалификации тренеров - преподавателей, используя механизм взаимодействия с преподавателями </w:t>
      </w:r>
      <w:r>
        <w:rPr>
          <w:rFonts w:ascii="Times New Roman" w:hAnsi="Times New Roman"/>
          <w:sz w:val="24"/>
        </w:rPr>
        <w:t>школ округа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укрепление материально-технической базы</w:t>
      </w:r>
      <w:r>
        <w:rPr>
          <w:rFonts w:ascii="Times New Roman" w:hAnsi="Times New Roman"/>
          <w:sz w:val="24"/>
        </w:rPr>
        <w:t>.</w:t>
      </w:r>
    </w:p>
    <w:p w14:paraId="3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этой цели необходимо решить следующие задачи:</w:t>
      </w:r>
    </w:p>
    <w:p w14:paraId="3D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запросы социума  на дополнительно - образовател</w:t>
      </w:r>
      <w:r>
        <w:rPr>
          <w:rFonts w:ascii="Times New Roman" w:hAnsi="Times New Roman"/>
          <w:sz w:val="24"/>
        </w:rPr>
        <w:t xml:space="preserve">ьные услуги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>БУДО</w:t>
      </w:r>
      <w:r>
        <w:rPr>
          <w:rFonts w:ascii="Times New Roman" w:hAnsi="Times New Roman"/>
          <w:b w:val="0"/>
          <w:sz w:val="24"/>
        </w:rPr>
        <w:t xml:space="preserve"> «Краснохолмская</w:t>
      </w:r>
      <w:r>
        <w:rPr>
          <w:rFonts w:ascii="Times New Roman" w:hAnsi="Times New Roman"/>
          <w:b w:val="0"/>
          <w:sz w:val="24"/>
        </w:rPr>
        <w:t xml:space="preserve"> сш</w:t>
      </w:r>
      <w:r>
        <w:rPr>
          <w:rFonts w:ascii="Times New Roman" w:hAnsi="Times New Roman"/>
          <w:b w:val="0"/>
          <w:sz w:val="24"/>
        </w:rPr>
        <w:t>»;</w:t>
      </w:r>
    </w:p>
    <w:p w14:paraId="3E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эффективность деятельности учреждения и определить резервы его развития;</w:t>
      </w:r>
    </w:p>
    <w:p w14:paraId="3F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расширение и реконструкция сети объединений, позволяющих удовлетворить наиболее насущные </w:t>
      </w:r>
      <w:r>
        <w:rPr>
          <w:rFonts w:ascii="Times New Roman" w:hAnsi="Times New Roman"/>
          <w:sz w:val="24"/>
        </w:rPr>
        <w:t>дополнительно - образовател</w:t>
      </w:r>
      <w:r>
        <w:rPr>
          <w:rFonts w:ascii="Times New Roman" w:hAnsi="Times New Roman"/>
          <w:sz w:val="24"/>
        </w:rPr>
        <w:t>ьные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требности детей, семьи, социума;</w:t>
      </w:r>
      <w:r>
        <w:rPr>
          <w:rFonts w:ascii="Times New Roman" w:hAnsi="Times New Roman"/>
          <w:sz w:val="24"/>
        </w:rPr>
        <w:t xml:space="preserve"> </w:t>
      </w:r>
    </w:p>
    <w:p w14:paraId="40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дальнейшее обновление содержания дополнительного образования учреждения на принципах личностно - ориентированного обучения: комплексности, индивидуализации обучения;</w:t>
      </w:r>
    </w:p>
    <w:p w14:paraId="41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систематизация методического</w:t>
      </w:r>
      <w:r>
        <w:rPr>
          <w:rFonts w:ascii="Times New Roman" w:hAnsi="Times New Roman"/>
          <w:sz w:val="24"/>
        </w:rPr>
        <w:t xml:space="preserve"> потенциала М</w:t>
      </w:r>
      <w:r>
        <w:rPr>
          <w:rFonts w:ascii="Times New Roman" w:hAnsi="Times New Roman"/>
          <w:sz w:val="24"/>
        </w:rPr>
        <w:t xml:space="preserve">БУДО </w:t>
      </w:r>
      <w:r>
        <w:rPr>
          <w:rFonts w:ascii="Times New Roman" w:hAnsi="Times New Roman"/>
          <w:sz w:val="24"/>
        </w:rPr>
        <w:t xml:space="preserve">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42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 работников дополнительного образования;</w:t>
      </w:r>
    </w:p>
    <w:p w14:paraId="43000000">
      <w:pPr>
        <w:numPr>
          <w:ilvl w:val="0"/>
          <w:numId w:val="4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материально - технической  базы учреждения.</w:t>
      </w:r>
    </w:p>
    <w:p w14:paraId="4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45000000">
      <w:pPr>
        <w:ind/>
        <w:jc w:val="left"/>
        <w:rPr>
          <w:rFonts w:ascii="Times New Roman" w:hAnsi="Times New Roman"/>
          <w:b w:val="1"/>
          <w:sz w:val="24"/>
        </w:rPr>
      </w:pPr>
    </w:p>
    <w:p w14:paraId="46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Ожидаемые конечные результаты реализации программы:</w:t>
      </w:r>
    </w:p>
    <w:p w14:paraId="47000000">
      <w:pPr>
        <w:ind/>
        <w:jc w:val="left"/>
        <w:rPr>
          <w:rFonts w:ascii="Times New Roman" w:hAnsi="Times New Roman"/>
          <w:b w:val="1"/>
          <w:sz w:val="24"/>
        </w:rPr>
      </w:pPr>
    </w:p>
    <w:p w14:paraId="48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улучшение качества предоставляемых дополнительных общеобразовательных программ на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основе вариативного обучения, направленного на самореализацию детей и </w:t>
      </w:r>
    </w:p>
    <w:p w14:paraId="4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тренеров - пре</w:t>
      </w:r>
      <w:r>
        <w:rPr>
          <w:rFonts w:ascii="Times New Roman" w:hAnsi="Times New Roman"/>
          <w:sz w:val="24"/>
        </w:rPr>
        <w:t>подавателей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4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подготовка педагогических кадров, способных обновить свои </w:t>
      </w:r>
    </w:p>
    <w:p w14:paraId="4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образовательные программы и решить задачи личностно - ориентированного </w:t>
      </w:r>
    </w:p>
    <w:p w14:paraId="4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образования;</w:t>
      </w:r>
    </w:p>
    <w:p w14:paraId="4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создание условий, материально - технической базы, позволяющих </w:t>
      </w:r>
    </w:p>
    <w:p w14:paraId="4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осуществить  переход к обновленному содержанию дополнительного образовательного </w:t>
      </w:r>
    </w:p>
    <w:p w14:paraId="4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процесса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».</w:t>
      </w:r>
    </w:p>
    <w:p w14:paraId="50000000">
      <w:pPr>
        <w:ind/>
        <w:jc w:val="left"/>
        <w:rPr>
          <w:rFonts w:ascii="Times New Roman" w:hAnsi="Times New Roman"/>
          <w:sz w:val="24"/>
        </w:rPr>
      </w:pPr>
    </w:p>
    <w:p w14:paraId="51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Сроки реализации программы:</w:t>
      </w:r>
    </w:p>
    <w:p w14:paraId="52000000">
      <w:pPr>
        <w:ind/>
        <w:jc w:val="left"/>
        <w:rPr>
          <w:rFonts w:ascii="Times New Roman" w:hAnsi="Times New Roman"/>
          <w:b w:val="1"/>
          <w:sz w:val="24"/>
        </w:rPr>
      </w:pPr>
    </w:p>
    <w:p w14:paraId="53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Начало:       13.09. 2024</w:t>
      </w:r>
      <w:r>
        <w:rPr>
          <w:rFonts w:ascii="Times New Roman" w:hAnsi="Times New Roman"/>
          <w:sz w:val="24"/>
        </w:rPr>
        <w:t xml:space="preserve"> г.</w:t>
      </w:r>
    </w:p>
    <w:p w14:paraId="5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</w:t>
      </w:r>
      <w:r>
        <w:rPr>
          <w:rFonts w:ascii="Times New Roman" w:hAnsi="Times New Roman"/>
          <w:sz w:val="24"/>
        </w:rPr>
        <w:t>: 01.09.2027</w:t>
      </w:r>
      <w:r>
        <w:rPr>
          <w:rFonts w:ascii="Times New Roman" w:hAnsi="Times New Roman"/>
          <w:sz w:val="24"/>
        </w:rPr>
        <w:t xml:space="preserve"> г.</w:t>
      </w:r>
    </w:p>
    <w:p w14:paraId="55000000">
      <w:pPr>
        <w:ind/>
        <w:jc w:val="left"/>
        <w:rPr>
          <w:rFonts w:ascii="Times New Roman" w:hAnsi="Times New Roman"/>
          <w:sz w:val="24"/>
          <w:shd w:fill="F1C100" w:val="clear"/>
        </w:rPr>
      </w:pPr>
    </w:p>
    <w:p w14:paraId="56000000">
      <w:pPr>
        <w:ind/>
        <w:jc w:val="left"/>
        <w:rPr>
          <w:rFonts w:ascii="Times New Roman" w:hAnsi="Times New Roman"/>
          <w:sz w:val="24"/>
        </w:rPr>
      </w:pPr>
    </w:p>
    <w:p w14:paraId="57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2.1.Обоснование программы</w:t>
      </w:r>
    </w:p>
    <w:p w14:paraId="58000000">
      <w:pPr>
        <w:ind/>
        <w:jc w:val="left"/>
        <w:rPr>
          <w:rFonts w:ascii="Times New Roman" w:hAnsi="Times New Roman"/>
          <w:b w:val="1"/>
          <w:sz w:val="24"/>
        </w:rPr>
      </w:pPr>
    </w:p>
    <w:p w14:paraId="5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sz w:val="24"/>
        </w:rPr>
        <w:t>Система дополнительного образования детей  Российской Федерации в ее новом  качественном состоянии развивается на протяжении 10 лет. Сегодня дополнительное образование детей рассматривается как важнейшая составляющая образовательного пространства, сложившегося в современном обществе. Оно социально востребовано и требует постоянного внимания поддержки со стороны общества и государства как образование, органично сочетающее в себе воспитание, обучение и развитие личности ребенка. В Концепции модернизации российского образования подчеркнута важнейшая роль учреждений дополнительного образования детей  как одного из определяющих факторов развития склонностей, способностей и интересов, социального и профессионального самоопределения детей  и молодежи.</w:t>
      </w:r>
    </w:p>
    <w:p w14:paraId="5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время характеризуется высокой динамикой преобразований. Новые потребности  населения, новые возможности и новая финансовая ситуация заставляют изыскивать иные  пути деятельности, адекватные существующим условиям, в которых  главным  средством качественного изменения образовательного процесса может стать  только высокий  профессионализм кадров, способных оперативно реагировать на изменяющиеся потребности социума, обладающих умением анализировать, обоснованно проектировать свою  деятельность и именно исходя из этого, разработана данная программа, расс</w:t>
      </w:r>
      <w:r>
        <w:rPr>
          <w:rFonts w:ascii="Times New Roman" w:hAnsi="Times New Roman"/>
          <w:sz w:val="24"/>
        </w:rPr>
        <w:t>читанная  до 2027</w:t>
      </w:r>
      <w:r>
        <w:rPr>
          <w:rFonts w:ascii="Times New Roman" w:hAnsi="Times New Roman"/>
          <w:sz w:val="24"/>
        </w:rPr>
        <w:t xml:space="preserve">  года.</w:t>
      </w:r>
    </w:p>
    <w:p w14:paraId="5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Недол</w:t>
      </w:r>
      <w:r>
        <w:rPr>
          <w:rFonts w:ascii="Times New Roman" w:hAnsi="Times New Roman"/>
          <w:sz w:val="24"/>
        </w:rPr>
        <w:t>гую историю М</w:t>
      </w:r>
      <w:r>
        <w:rPr>
          <w:rFonts w:ascii="Times New Roman" w:hAnsi="Times New Roman"/>
          <w:sz w:val="24"/>
        </w:rPr>
        <w:t xml:space="preserve">БУДО </w:t>
      </w:r>
      <w:r>
        <w:rPr>
          <w:rFonts w:ascii="Times New Roman" w:hAnsi="Times New Roman"/>
          <w:sz w:val="24"/>
        </w:rPr>
        <w:t>«Краснохолмская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можно условно разделить на периоды, отличающихся характерными особенностями:</w:t>
      </w:r>
    </w:p>
    <w:p w14:paraId="5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2001 – </w:t>
      </w:r>
      <w:r>
        <w:rPr>
          <w:rFonts w:ascii="Times New Roman" w:hAnsi="Times New Roman"/>
          <w:sz w:val="24"/>
        </w:rPr>
        <w:t>2002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.г.- период начального формирования отделений </w:t>
      </w:r>
      <w:r>
        <w:rPr>
          <w:rFonts w:ascii="Times New Roman" w:hAnsi="Times New Roman"/>
          <w:sz w:val="24"/>
        </w:rPr>
        <w:t>по спортивной  направленности (</w:t>
      </w:r>
      <w:r>
        <w:rPr>
          <w:rFonts w:ascii="Times New Roman" w:hAnsi="Times New Roman"/>
          <w:sz w:val="24"/>
        </w:rPr>
        <w:t>легкая атлетика, футбол, лыжные гонки</w:t>
      </w:r>
      <w:r>
        <w:rPr>
          <w:rFonts w:ascii="Times New Roman" w:hAnsi="Times New Roman"/>
          <w:sz w:val="24"/>
        </w:rPr>
        <w:t>, волейбол, настольный теннис, шашки и шахматы, спортивная гимнастика</w:t>
      </w:r>
      <w:r>
        <w:rPr>
          <w:rFonts w:ascii="Times New Roman" w:hAnsi="Times New Roman"/>
          <w:sz w:val="24"/>
        </w:rPr>
        <w:t xml:space="preserve">). </w:t>
      </w:r>
    </w:p>
    <w:p w14:paraId="5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2002 – </w:t>
      </w:r>
      <w:r>
        <w:rPr>
          <w:rFonts w:ascii="Times New Roman" w:hAnsi="Times New Roman"/>
          <w:sz w:val="24"/>
        </w:rPr>
        <w:t>2003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.г.- пе</w:t>
      </w:r>
      <w:r>
        <w:rPr>
          <w:rFonts w:ascii="Times New Roman" w:hAnsi="Times New Roman"/>
          <w:sz w:val="24"/>
        </w:rPr>
        <w:t>риод формирования структуры ДЮКФП</w:t>
      </w:r>
      <w:r>
        <w:rPr>
          <w:rFonts w:ascii="Times New Roman" w:hAnsi="Times New Roman"/>
          <w:sz w:val="24"/>
        </w:rPr>
        <w:t xml:space="preserve"> и вхождение в режим функционирования;</w:t>
      </w:r>
    </w:p>
    <w:p w14:paraId="5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2007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од </w:t>
      </w:r>
      <w:r>
        <w:rPr>
          <w:rFonts w:ascii="Times New Roman" w:hAnsi="Times New Roman"/>
          <w:sz w:val="24"/>
        </w:rPr>
        <w:t>- аналитико - проектировочный. Необходимость проведения системных изменений, разработки стратегии учреждения.</w:t>
      </w:r>
    </w:p>
    <w:p w14:paraId="5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с 2007</w:t>
      </w:r>
      <w:r>
        <w:rPr>
          <w:rFonts w:ascii="Times New Roman" w:hAnsi="Times New Roman"/>
          <w:sz w:val="24"/>
        </w:rPr>
        <w:t xml:space="preserve"> года учреждение  стало  именоваться –Муниципальное образовательное учреждение дополнительног</w:t>
      </w:r>
      <w:r>
        <w:rPr>
          <w:rFonts w:ascii="Times New Roman" w:hAnsi="Times New Roman"/>
          <w:sz w:val="24"/>
        </w:rPr>
        <w:t>о образования детей «Краснохолмская</w:t>
      </w:r>
      <w:r>
        <w:rPr>
          <w:rFonts w:ascii="Times New Roman" w:hAnsi="Times New Roman"/>
          <w:sz w:val="24"/>
        </w:rPr>
        <w:t xml:space="preserve"> детско-юношеская</w:t>
      </w:r>
      <w:r>
        <w:rPr>
          <w:rFonts w:ascii="Times New Roman" w:hAnsi="Times New Roman"/>
          <w:sz w:val="24"/>
        </w:rPr>
        <w:t xml:space="preserve"> спортивная школа» Краснохолмского района Тверской </w:t>
      </w:r>
      <w:r>
        <w:rPr>
          <w:rFonts w:ascii="Times New Roman" w:hAnsi="Times New Roman"/>
          <w:sz w:val="24"/>
        </w:rPr>
        <w:t xml:space="preserve"> области.)</w:t>
      </w:r>
    </w:p>
    <w:p w14:paraId="60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2012 года наименование изменилось : Муниципальное бюджетное образовательное учреждение дополнительного образования детей «Краснохолмская ДЮСШ»</w:t>
      </w:r>
    </w:p>
    <w:p w14:paraId="61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2021 </w:t>
      </w:r>
      <w:r>
        <w:rPr>
          <w:rFonts w:ascii="Times New Roman" w:hAnsi="Times New Roman"/>
          <w:sz w:val="24"/>
        </w:rPr>
        <w:t>изменилось : Муниципальное бюджетное  учреждение дополнительного образования  «Краснохолмская ДЮСШ»</w:t>
      </w:r>
    </w:p>
    <w:p w14:paraId="6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2023 года наименование </w:t>
      </w:r>
      <w:r>
        <w:rPr>
          <w:rFonts w:ascii="Times New Roman" w:hAnsi="Times New Roman"/>
          <w:sz w:val="24"/>
        </w:rPr>
        <w:t>изменилось : Муниципальное бюджетное  учреждение дополнительного образования «Краснохолмская сш»</w:t>
      </w:r>
    </w:p>
    <w:p w14:paraId="63000000">
      <w:pPr>
        <w:pStyle w:val="Style_3"/>
        <w:ind/>
        <w:jc w:val="left"/>
        <w:rPr>
          <w:rFonts w:ascii="Times New Roman" w:hAnsi="Times New Roman"/>
          <w:sz w:val="24"/>
        </w:rPr>
      </w:pPr>
    </w:p>
    <w:p w14:paraId="64000000">
      <w:pPr>
        <w:pStyle w:val="Style_3"/>
        <w:ind/>
        <w:jc w:val="left"/>
        <w:rPr>
          <w:rFonts w:ascii="Times New Roman" w:hAnsi="Times New Roman"/>
          <w:sz w:val="24"/>
        </w:rPr>
      </w:pPr>
    </w:p>
    <w:p w14:paraId="65000000">
      <w:pPr>
        <w:pStyle w:val="Style_3"/>
        <w:ind/>
        <w:jc w:val="left"/>
        <w:rPr>
          <w:rFonts w:ascii="Times New Roman" w:hAnsi="Times New Roman"/>
          <w:sz w:val="24"/>
        </w:rPr>
      </w:pPr>
    </w:p>
    <w:p w14:paraId="66000000">
      <w:pPr>
        <w:pStyle w:val="Style_3"/>
        <w:ind/>
        <w:jc w:val="left"/>
        <w:rPr>
          <w:rFonts w:ascii="Times New Roman" w:hAnsi="Times New Roman"/>
          <w:sz w:val="24"/>
        </w:rPr>
      </w:pPr>
    </w:p>
    <w:p w14:paraId="6700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3.Самоанализ работы  учреждения</w:t>
      </w:r>
      <w:r>
        <w:rPr>
          <w:rFonts w:ascii="Times New Roman" w:hAnsi="Times New Roman"/>
          <w:b w:val="1"/>
          <w:sz w:val="24"/>
        </w:rPr>
        <w:t>.</w:t>
      </w:r>
    </w:p>
    <w:p w14:paraId="68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.1</w:t>
      </w:r>
      <w:r>
        <w:rPr>
          <w:rFonts w:ascii="Times New Roman" w:hAnsi="Times New Roman"/>
          <w:b w:val="1"/>
          <w:sz w:val="24"/>
        </w:rPr>
        <w:t>.Анализ контингента воспитанников спортивной школы.</w:t>
      </w:r>
    </w:p>
    <w:p w14:paraId="6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6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Количество ребят,  занимающихся в спортивных секциях спортивной школы</w:t>
      </w:r>
    </w:p>
    <w:p w14:paraId="6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последние три года,  осталось примерно на одном уровне,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2021 году – 168 ребят, в 2022 году-187 ребят, в 2023 году- 198</w:t>
      </w:r>
      <w:r>
        <w:rPr>
          <w:rFonts w:ascii="Times New Roman" w:hAnsi="Times New Roman"/>
          <w:sz w:val="24"/>
        </w:rPr>
        <w:t xml:space="preserve"> ребят,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6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Количество спортивных секций в школе осталось на одном</w:t>
      </w:r>
      <w:r>
        <w:rPr>
          <w:rFonts w:ascii="Times New Roman" w:hAnsi="Times New Roman"/>
          <w:sz w:val="24"/>
        </w:rPr>
        <w:t xml:space="preserve"> уровне.  СШ открыла дополнительно спортивные группы в дошкольных учреждения города с 2023 году тем самым увеличила численность занимающихся.</w:t>
      </w:r>
    </w:p>
    <w:p w14:paraId="6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Наполняемость спортивных групп, в зависимости от года подготовки, остается на хорошем уровне в течении трех последних лет. Сохранность контингента обучающихся за последние три года</w:t>
      </w:r>
      <w:r>
        <w:rPr>
          <w:rFonts w:ascii="Times New Roman" w:hAnsi="Times New Roman"/>
          <w:sz w:val="24"/>
        </w:rPr>
        <w:t xml:space="preserve"> – хорошая, на уровне 90% -95% в каждом спортивном отделении.</w:t>
      </w:r>
      <w:r>
        <w:rPr>
          <w:rFonts w:ascii="Times New Roman" w:hAnsi="Times New Roman"/>
          <w:sz w:val="24"/>
        </w:rPr>
        <w:t xml:space="preserve">     </w:t>
      </w:r>
    </w:p>
    <w:p w14:paraId="6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6F000000">
      <w:pPr>
        <w:ind/>
        <w:jc w:val="left"/>
        <w:rPr>
          <w:rFonts w:ascii="Times New Roman" w:hAnsi="Times New Roman"/>
          <w:sz w:val="24"/>
        </w:rPr>
      </w:pPr>
    </w:p>
    <w:p w14:paraId="70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3.2.Анализ кадрового потенциала спортивной школы.</w:t>
      </w:r>
    </w:p>
    <w:p w14:paraId="71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7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Кадровый потенциал спортивной школы за последние три года стабилизировался и не претерпел серьезных изменений,</w:t>
      </w:r>
      <w:r>
        <w:rPr>
          <w:rFonts w:ascii="Times New Roman" w:hAnsi="Times New Roman"/>
          <w:sz w:val="24"/>
        </w:rPr>
        <w:t xml:space="preserve"> в 2021 году -6, в 2022 году - 7 в 2023 году -8 </w:t>
      </w:r>
      <w:r>
        <w:rPr>
          <w:rFonts w:ascii="Times New Roman" w:hAnsi="Times New Roman"/>
          <w:sz w:val="24"/>
        </w:rPr>
        <w:t xml:space="preserve">тренеров. </w:t>
      </w:r>
      <w:r>
        <w:rPr>
          <w:rFonts w:ascii="Times New Roman" w:hAnsi="Times New Roman"/>
          <w:sz w:val="24"/>
        </w:rPr>
        <w:t xml:space="preserve">  </w:t>
      </w:r>
    </w:p>
    <w:p w14:paraId="73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Имеют квалификационную категорию:</w:t>
      </w:r>
    </w:p>
    <w:p w14:paraId="7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Высшая    2021 год-0%    2022 год-0%  2023 год-0%      </w:t>
      </w:r>
    </w:p>
    <w:p w14:paraId="7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 категория       2021год -17%        2022 -14%      </w:t>
      </w:r>
      <w:r>
        <w:rPr>
          <w:rFonts w:ascii="Times New Roman" w:hAnsi="Times New Roman"/>
          <w:sz w:val="24"/>
        </w:rPr>
        <w:t xml:space="preserve">2023    -12%                  </w:t>
      </w:r>
    </w:p>
    <w:p w14:paraId="7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</w:t>
      </w:r>
    </w:p>
    <w:p w14:paraId="77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В последние годы  спортивной школой проводится </w:t>
      </w:r>
      <w:r>
        <w:rPr>
          <w:rFonts w:ascii="Times New Roman" w:hAnsi="Times New Roman"/>
          <w:sz w:val="24"/>
        </w:rPr>
        <w:t xml:space="preserve">агитационная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 привлечению из числа выпускников спортивной школы, к поступлению в высшие учебные заведения на спортивные факультеты. </w:t>
      </w:r>
      <w:r>
        <w:rPr>
          <w:rFonts w:ascii="Times New Roman" w:hAnsi="Times New Roman"/>
          <w:sz w:val="24"/>
        </w:rPr>
        <w:t xml:space="preserve">  Анализируя кадровый потенциал спортивной школы, приходим к выводу , что этот тренерский состав  способен решать задачи</w:t>
      </w:r>
      <w:r>
        <w:rPr>
          <w:rFonts w:ascii="Times New Roman" w:hAnsi="Times New Roman"/>
          <w:sz w:val="24"/>
        </w:rPr>
        <w:t xml:space="preserve"> правильной </w:t>
      </w:r>
      <w:r>
        <w:rPr>
          <w:rFonts w:ascii="Times New Roman" w:hAnsi="Times New Roman"/>
          <w:sz w:val="24"/>
        </w:rPr>
        <w:t xml:space="preserve"> организации учебно-тренировочного процесса.</w:t>
      </w:r>
      <w:r>
        <w:rPr>
          <w:rFonts w:ascii="Times New Roman" w:hAnsi="Times New Roman"/>
          <w:sz w:val="24"/>
        </w:rPr>
        <w:t xml:space="preserve">  </w:t>
      </w:r>
    </w:p>
    <w:p w14:paraId="78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79000000">
      <w:pPr>
        <w:ind/>
        <w:jc w:val="left"/>
        <w:rPr>
          <w:rFonts w:ascii="Times New Roman" w:hAnsi="Times New Roman"/>
          <w:sz w:val="24"/>
        </w:rPr>
      </w:pPr>
    </w:p>
    <w:p w14:paraId="7A000000">
      <w:pPr>
        <w:ind/>
        <w:jc w:val="left"/>
        <w:rPr>
          <w:rFonts w:ascii="Times New Roman" w:hAnsi="Times New Roman"/>
          <w:sz w:val="24"/>
        </w:rPr>
      </w:pPr>
    </w:p>
    <w:p w14:paraId="7B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 Анализ информационно - методического обеспечения учебно-тренировочного процесса.</w:t>
      </w:r>
    </w:p>
    <w:p w14:paraId="7C000000">
      <w:pPr>
        <w:ind/>
        <w:jc w:val="left"/>
        <w:rPr>
          <w:rFonts w:ascii="Times New Roman" w:hAnsi="Times New Roman"/>
          <w:b w:val="1"/>
          <w:sz w:val="24"/>
        </w:rPr>
      </w:pPr>
    </w:p>
    <w:p w14:paraId="7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 СШ ведется методическая работа, направленная на совершенствование образовательного процесса, форм и методов деятельности объединений, мастерства педагогических работников. </w:t>
      </w:r>
    </w:p>
    <w:p w14:paraId="7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Все тренеры - преподаватели  спортивной школы </w:t>
      </w:r>
      <w:r>
        <w:rPr>
          <w:rFonts w:ascii="Times New Roman" w:hAnsi="Times New Roman"/>
          <w:sz w:val="24"/>
        </w:rPr>
        <w:t xml:space="preserve">разработали образовательные программы </w:t>
      </w:r>
      <w:r>
        <w:rPr>
          <w:rFonts w:ascii="Times New Roman" w:hAnsi="Times New Roman"/>
          <w:sz w:val="24"/>
        </w:rPr>
        <w:t>, срок реализации которых пять</w:t>
      </w:r>
      <w:r>
        <w:rPr>
          <w:rFonts w:ascii="Times New Roman" w:hAnsi="Times New Roman"/>
          <w:sz w:val="24"/>
        </w:rPr>
        <w:t>-восемь</w:t>
      </w:r>
      <w:r>
        <w:rPr>
          <w:rFonts w:ascii="Times New Roman" w:hAnsi="Times New Roman"/>
          <w:sz w:val="24"/>
        </w:rPr>
        <w:t xml:space="preserve"> лет. Программы разработаны на основе типовых программ, адаптированных к нашим условиям.</w:t>
      </w:r>
    </w:p>
    <w:p w14:paraId="7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Полнота реализации учебно-тренировочных программ за последние три года – хорошая.</w:t>
      </w:r>
    </w:p>
    <w:p w14:paraId="80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Один раз в месяц</w:t>
      </w:r>
      <w:r>
        <w:rPr>
          <w:rFonts w:ascii="Times New Roman" w:hAnsi="Times New Roman"/>
          <w:sz w:val="24"/>
        </w:rPr>
        <w:t xml:space="preserve"> в СШ проводятся совещания с тренерами - преподавателям</w:t>
      </w:r>
      <w:r>
        <w:rPr>
          <w:rFonts w:ascii="Times New Roman" w:hAnsi="Times New Roman"/>
          <w:sz w:val="24"/>
        </w:rPr>
        <w:t>и, где выносятся вопросы о качестве работы методической службы</w:t>
      </w:r>
      <w:r>
        <w:rPr>
          <w:rFonts w:ascii="Times New Roman" w:hAnsi="Times New Roman"/>
          <w:sz w:val="24"/>
        </w:rPr>
        <w:t>:</w:t>
      </w:r>
    </w:p>
    <w:p w14:paraId="81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-организуем текущее и перспективное планирование методической работы в СШ</w:t>
      </w:r>
    </w:p>
    <w:p w14:paraId="8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-организуем работу по обобщению передового опыта</w:t>
      </w:r>
    </w:p>
    <w:p w14:paraId="83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-координируем взаимодействие СШ со школами округа и другими учебными заведениями округа,</w:t>
      </w:r>
    </w:p>
    <w:p w14:paraId="8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организуем составление установленной отчетной документации,</w:t>
      </w:r>
    </w:p>
    <w:p w14:paraId="8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анализируем итоги проверок спортивных секций,</w:t>
      </w:r>
    </w:p>
    <w:p w14:paraId="8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-вносим предложения по совершенствованию методической службы. </w:t>
      </w:r>
    </w:p>
    <w:p w14:paraId="87000000">
      <w:pPr>
        <w:ind/>
        <w:jc w:val="left"/>
        <w:rPr>
          <w:rFonts w:ascii="Times New Roman" w:hAnsi="Times New Roman"/>
          <w:sz w:val="24"/>
        </w:rPr>
      </w:pPr>
    </w:p>
    <w:p w14:paraId="88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 анализ информационно-методического обеспечения учебно-тренировочного процесса в СШ за последние три года, приходим к выводу, что уровень методического обеспечения достаточен для того,  чт</w:t>
      </w:r>
      <w:r>
        <w:rPr>
          <w:rFonts w:ascii="Times New Roman" w:hAnsi="Times New Roman"/>
          <w:sz w:val="24"/>
        </w:rPr>
        <w:t xml:space="preserve">обы учебно-тренировочный процесс </w:t>
      </w:r>
      <w:r>
        <w:rPr>
          <w:rFonts w:ascii="Times New Roman" w:hAnsi="Times New Roman"/>
          <w:sz w:val="24"/>
        </w:rPr>
        <w:t xml:space="preserve"> в спортивных секци</w:t>
      </w:r>
      <w:r>
        <w:rPr>
          <w:rFonts w:ascii="Times New Roman" w:hAnsi="Times New Roman"/>
          <w:sz w:val="24"/>
        </w:rPr>
        <w:t>ях проводился на хорошем уровне.</w:t>
      </w:r>
    </w:p>
    <w:p w14:paraId="89000000">
      <w:pPr>
        <w:pStyle w:val="Style_4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Тренерско-педагогический процесс направлен на развитие природных задат</w:t>
      </w:r>
      <w:r>
        <w:rPr>
          <w:rFonts w:ascii="Times New Roman" w:hAnsi="Times New Roman"/>
          <w:sz w:val="24"/>
        </w:rPr>
        <w:t xml:space="preserve">ков, на </w:t>
      </w:r>
      <w:r>
        <w:rPr>
          <w:rFonts w:ascii="Times New Roman" w:hAnsi="Times New Roman"/>
          <w:sz w:val="24"/>
        </w:rPr>
        <w:t xml:space="preserve">  реализацию интересов детей на развитие у них общих, творческих и спортивных способностей.</w:t>
      </w:r>
    </w:p>
    <w:p w14:paraId="8A000000">
      <w:pPr>
        <w:pStyle w:val="Style_5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активно взаимодействуют друг с другом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</w:t>
      </w:r>
      <w:r>
        <w:rPr>
          <w:rFonts w:ascii="Times New Roman" w:hAnsi="Times New Roman"/>
          <w:sz w:val="24"/>
        </w:rPr>
        <w:t xml:space="preserve">к на управленческом, так и </w:t>
      </w:r>
      <w:r>
        <w:rPr>
          <w:rFonts w:ascii="Times New Roman" w:hAnsi="Times New Roman"/>
          <w:sz w:val="24"/>
        </w:rPr>
        <w:t>на школьном уровне, создавая единую образовательную среду и условия для непрерывного образования, начиная с начальной школы.</w:t>
      </w:r>
    </w:p>
    <w:p w14:paraId="8B000000">
      <w:pPr>
        <w:tabs>
          <w:tab w:leader="none" w:pos="540" w:val="left"/>
        </w:tabs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 Краснохолмской </w:t>
      </w:r>
      <w:r>
        <w:rPr>
          <w:rFonts w:ascii="Times New Roman" w:hAnsi="Times New Roman"/>
          <w:sz w:val="24"/>
        </w:rPr>
        <w:t xml:space="preserve"> СШ используется практика проведения мероприятий, направленных на развитие взаимодействия детских объединений на уровне подведения итогов результативности дополнительной образовательной деятельности. Образовательный процесс</w:t>
      </w:r>
      <w:r>
        <w:rPr>
          <w:rFonts w:ascii="Times New Roman" w:hAnsi="Times New Roman"/>
          <w:sz w:val="24"/>
        </w:rPr>
        <w:t xml:space="preserve"> осуществляется по договорам с 2 </w:t>
      </w:r>
      <w:r>
        <w:rPr>
          <w:rFonts w:ascii="Times New Roman" w:hAnsi="Times New Roman"/>
          <w:sz w:val="24"/>
        </w:rPr>
        <w:t>-мя</w:t>
      </w:r>
      <w:r>
        <w:rPr>
          <w:rFonts w:ascii="Times New Roman" w:hAnsi="Times New Roman"/>
          <w:sz w:val="24"/>
        </w:rPr>
        <w:t xml:space="preserve"> общеобразо</w:t>
      </w:r>
      <w:r>
        <w:rPr>
          <w:rFonts w:ascii="Times New Roman" w:hAnsi="Times New Roman"/>
          <w:sz w:val="24"/>
        </w:rPr>
        <w:t xml:space="preserve">вательными школами Краснохолмского </w:t>
      </w:r>
      <w:r>
        <w:rPr>
          <w:rFonts w:ascii="Times New Roman" w:hAnsi="Times New Roman"/>
          <w:sz w:val="24"/>
        </w:rPr>
        <w:t xml:space="preserve"> округа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Дополнительные образовательные программы способствуют формированию индивидуальности и компетентности обучающихся СШ, которая характеризуется готовностью личности к самореализации, жизненно - про</w:t>
      </w:r>
      <w:r>
        <w:rPr>
          <w:rFonts w:ascii="Times New Roman" w:hAnsi="Times New Roman"/>
          <w:sz w:val="24"/>
        </w:rPr>
        <w:t>фессиональному самоопределению.</w:t>
      </w:r>
    </w:p>
    <w:p w14:paraId="8C000000">
      <w:pPr>
        <w:pStyle w:val="Style_3"/>
        <w:ind w:firstLine="360" w:left="0"/>
        <w:jc w:val="left"/>
        <w:rPr>
          <w:rFonts w:ascii="Times New Roman" w:hAnsi="Times New Roman"/>
          <w:b w:val="1"/>
          <w:sz w:val="24"/>
        </w:rPr>
      </w:pPr>
    </w:p>
    <w:p w14:paraId="8D000000">
      <w:pPr>
        <w:pStyle w:val="Style_3"/>
        <w:ind w:firstLine="360" w:lef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3.4 Реализуемые программы</w:t>
      </w:r>
    </w:p>
    <w:p w14:paraId="8E000000">
      <w:pPr>
        <w:pStyle w:val="Style_3"/>
        <w:ind/>
        <w:jc w:val="left"/>
        <w:rPr>
          <w:rFonts w:ascii="Times New Roman" w:hAnsi="Times New Roman"/>
          <w:sz w:val="24"/>
        </w:rPr>
      </w:pPr>
    </w:p>
    <w:tbl>
      <w:tblPr>
        <w:tblStyle w:val="Style_6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3"/>
          <w:left w:type="dxa" w:w="70"/>
          <w:bottom w:type="dxa" w:w="23"/>
          <w:right w:type="dxa" w:w="70"/>
        </w:tblCellMar>
      </w:tblPr>
      <w:tblGrid>
        <w:gridCol w:w="593"/>
        <w:gridCol w:w="2028"/>
        <w:gridCol w:w="1635"/>
        <w:gridCol w:w="4599"/>
      </w:tblGrid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ind w:firstLine="0" w:left="-57" w:right="-57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90000000">
            <w:pPr>
              <w:ind w:firstLine="0" w:left="-57" w:right="-57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  <w:vAlign w:val="center"/>
          </w:tcPr>
          <w:p w14:paraId="91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 тренера - преподавателя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  <w:vAlign w:val="center"/>
          </w:tcPr>
          <w:p w14:paraId="92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Объединение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  <w:vAlign w:val="center"/>
          </w:tcPr>
          <w:p w14:paraId="93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Направленность</w:t>
            </w:r>
          </w:p>
          <w:p w14:paraId="94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реализуемой </w:t>
            </w:r>
          </w:p>
          <w:p w14:paraId="95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граммы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6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7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Скребов Д.А.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8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пауэрлифтинг ГНП -2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9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Дополнительная общеразвивающая образовательная программа по пауэрлифтингу </w:t>
            </w:r>
          </w:p>
        </w:tc>
      </w:tr>
      <w:tr>
        <w:trPr>
          <w:trHeight w:hRule="atLeast" w:val="34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A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9B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Скребов Д.А.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D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волейбол ГНП-3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E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волейболу</w:t>
            </w:r>
          </w:p>
        </w:tc>
      </w:tr>
      <w:tr>
        <w:trPr>
          <w:trHeight w:hRule="atLeast" w:val="328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9F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0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Скребов Д.А.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1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футбол ГНП-3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2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футболу</w:t>
            </w:r>
          </w:p>
        </w:tc>
      </w:tr>
      <w:tr>
        <w:trPr>
          <w:trHeight w:hRule="atLeast" w:val="2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3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4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Скребов Д.А.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5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футбол спортивная подготовка ГНП-1, ГНП -2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6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спортивной подготовки по футболу</w:t>
            </w:r>
          </w:p>
          <w:p w14:paraId="A7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8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9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A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Тюрин О.И.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B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настольный теннис ГНП-3, ТЭ-3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C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настольному теннису</w:t>
            </w:r>
          </w:p>
        </w:tc>
      </w:tr>
      <w:tr>
        <w:trPr>
          <w:trHeight w:hRule="atLeast" w:val="28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D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AE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AF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0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спортивная акробатика ГНП-1, ГНП-2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1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спортивной акробатике</w:t>
            </w:r>
          </w:p>
        </w:tc>
      </w:tr>
      <w:tr>
        <w:trPr>
          <w:trHeight w:hRule="atLeast" w:val="39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2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B3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4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5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Лыжные гонки ГНП-1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6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лыжным гонкам</w:t>
            </w:r>
          </w:p>
        </w:tc>
      </w:tr>
      <w:tr>
        <w:trPr>
          <w:trHeight w:hRule="atLeast" w:val="31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7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B8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9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A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волейбол ГНП-1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B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волейболу</w:t>
            </w:r>
          </w:p>
        </w:tc>
      </w:tr>
      <w:tr>
        <w:trPr>
          <w:trHeight w:hRule="atLeast" w:val="2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C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D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E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баскетбол ГНП-1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B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по баскетболу</w:t>
            </w:r>
          </w:p>
        </w:tc>
      </w:tr>
      <w:tr>
        <w:trPr>
          <w:trHeight w:hRule="atLeast" w:val="7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0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1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  <w:p w14:paraId="C2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  <w:p w14:paraId="C3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4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первые шаги к ГТО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5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сетевого взаимодействия по общей физической подготовке  «Первые шаги к ГТО» для дошкольных учреждений</w:t>
            </w:r>
          </w:p>
        </w:tc>
      </w:tr>
      <w:tr>
        <w:trPr>
          <w:trHeight w:hRule="atLeast" w:val="692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6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7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Денисова Д.С.</w:t>
            </w:r>
          </w:p>
          <w:p w14:paraId="C8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9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подготовка к ГТО</w:t>
            </w:r>
          </w:p>
        </w:tc>
        <w:tc>
          <w:tcPr>
            <w:tcW w:type="dxa" w:w="4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3"/>
              <w:left w:type="dxa" w:w="70"/>
              <w:bottom w:type="dxa" w:w="23"/>
              <w:right w:type="dxa" w:w="70"/>
            </w:tcMar>
          </w:tcPr>
          <w:p w14:paraId="C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Дополнительная общеразвивающая образовательная программа сетевого взаимодействия по общей физической подготовке «Подготовка к ГТО</w:t>
            </w:r>
            <w:r>
              <w:rPr>
                <w:rFonts w:ascii="Times New Roman" w:hAnsi="Times New Roman"/>
                <w:b w:val="1"/>
                <w:sz w:val="24"/>
              </w:rPr>
              <w:t>» для учащихся образовательных учреждений</w:t>
            </w:r>
          </w:p>
        </w:tc>
      </w:tr>
    </w:tbl>
    <w:p w14:paraId="CB000000">
      <w:pPr>
        <w:tabs>
          <w:tab w:leader="none" w:pos="540" w:val="left"/>
        </w:tabs>
        <w:ind/>
        <w:jc w:val="left"/>
        <w:rPr>
          <w:rFonts w:ascii="Times New Roman" w:hAnsi="Times New Roman"/>
          <w:sz w:val="24"/>
        </w:rPr>
      </w:pPr>
    </w:p>
    <w:p w14:paraId="CC000000">
      <w:pPr>
        <w:pStyle w:val="Style_2"/>
        <w:numPr>
          <w:ilvl w:val="0"/>
          <w:numId w:val="5"/>
        </w:numPr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z w:val="24"/>
        </w:rPr>
        <w:t>ная система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</w:p>
    <w:p w14:paraId="CD000000">
      <w:pPr>
        <w:ind/>
        <w:jc w:val="left"/>
        <w:rPr>
          <w:rFonts w:ascii="Times New Roman" w:hAnsi="Times New Roman"/>
          <w:sz w:val="24"/>
        </w:rPr>
      </w:pPr>
    </w:p>
    <w:p w14:paraId="C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система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представлена следующими компонентами:</w:t>
      </w:r>
    </w:p>
    <w:p w14:paraId="C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формирование и развитие ребенка, как личности, обладающей теми полезными качествами, которые необходимы для жизни в современном обществе. </w:t>
      </w:r>
    </w:p>
    <w:p w14:paraId="D0000000">
      <w:pPr>
        <w:ind/>
        <w:jc w:val="left"/>
        <w:rPr>
          <w:rFonts w:ascii="Times New Roman" w:hAnsi="Times New Roman"/>
          <w:sz w:val="24"/>
        </w:rPr>
      </w:pPr>
    </w:p>
    <w:p w14:paraId="D1000000">
      <w:pPr>
        <w:ind/>
        <w:jc w:val="left"/>
        <w:rPr>
          <w:rFonts w:ascii="Times New Roman" w:hAnsi="Times New Roman"/>
          <w:b w:val="1"/>
          <w:sz w:val="24"/>
        </w:rPr>
      </w:pPr>
    </w:p>
    <w:p w14:paraId="D2000000">
      <w:pPr>
        <w:ind/>
        <w:jc w:val="left"/>
        <w:rPr>
          <w:rFonts w:ascii="Times New Roman" w:hAnsi="Times New Roman"/>
          <w:b w:val="1"/>
          <w:sz w:val="24"/>
        </w:rPr>
      </w:pPr>
    </w:p>
    <w:p w14:paraId="D3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Задачи: </w:t>
      </w:r>
    </w:p>
    <w:p w14:paraId="D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Создание условий для сохранения и укрепления здоровья воспитанников СШ Потребность в здоровом образе жизни – только здоровый человек способен и готов к активной творческой деятельности и решению всех психологических проблем, возникающих в жизни. </w:t>
      </w:r>
    </w:p>
    <w:p w14:paraId="D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Психолого-педагогическое просвещение обучающихся СШ. Обучение принимать решения в пользу правильного выбора, приемам самопознания, самоуправления и самовоспитания как основополагающим умениям для благополучной социализации и самореализации в жизни.</w:t>
      </w:r>
    </w:p>
    <w:p w14:paraId="D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Создание благоприятного нравственно-психологического климата, здоровых межличностных отношений в коллективе. Создание условий для  успешного самоутверждения каждого обучающегося  в формах общественно- полезной деятельности. </w:t>
      </w:r>
    </w:p>
    <w:p w14:paraId="D7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в СШ проводится по следующим направлениям.</w:t>
      </w:r>
    </w:p>
    <w:p w14:paraId="D8000000">
      <w:pPr>
        <w:numPr>
          <w:ilvl w:val="0"/>
          <w:numId w:val="6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воспитание.</w:t>
      </w:r>
    </w:p>
    <w:p w14:paraId="D9000000">
      <w:pPr>
        <w:numPr>
          <w:ilvl w:val="0"/>
          <w:numId w:val="6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Нравственное воспитание.</w:t>
      </w:r>
    </w:p>
    <w:p w14:paraId="DA000000">
      <w:pPr>
        <w:numPr>
          <w:ilvl w:val="0"/>
          <w:numId w:val="6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Социализация личности.</w:t>
      </w:r>
    </w:p>
    <w:p w14:paraId="DB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Патриотическое воспитание</w:t>
      </w:r>
      <w:r>
        <w:rPr>
          <w:rFonts w:ascii="Times New Roman" w:hAnsi="Times New Roman"/>
          <w:sz w:val="24"/>
        </w:rPr>
        <w:t>:</w:t>
      </w:r>
    </w:p>
    <w:p w14:paraId="D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СШ строится на формировании систем, как фактора  разностороннего развития воспитанников спортивной школы:</w:t>
      </w:r>
    </w:p>
    <w:p w14:paraId="DD000000">
      <w:pPr>
        <w:numPr>
          <w:ilvl w:val="0"/>
          <w:numId w:val="7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 (учебно-тренировочная и соревновательная)</w:t>
      </w:r>
    </w:p>
    <w:p w14:paraId="DE000000">
      <w:pPr>
        <w:numPr>
          <w:ilvl w:val="0"/>
          <w:numId w:val="7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Спортивно- массовая </w:t>
      </w:r>
    </w:p>
    <w:p w14:paraId="DF000000">
      <w:pPr>
        <w:numPr>
          <w:ilvl w:val="0"/>
          <w:numId w:val="7"/>
        </w:numPr>
        <w:tabs>
          <w:tab w:leader="none" w:pos="789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Оздоровительная </w:t>
      </w:r>
    </w:p>
    <w:p w14:paraId="E0000000">
      <w:pPr>
        <w:ind w:firstLine="0" w:left="42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Объект и субъект деятельности:</w:t>
      </w:r>
    </w:p>
    <w:p w14:paraId="E1000000">
      <w:pPr>
        <w:numPr>
          <w:ilvl w:val="0"/>
          <w:numId w:val="8"/>
        </w:numPr>
        <w:tabs>
          <w:tab w:leader="none" w:pos="857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Воспитанники СШ </w:t>
      </w:r>
    </w:p>
    <w:p w14:paraId="E2000000">
      <w:pPr>
        <w:numPr>
          <w:ilvl w:val="0"/>
          <w:numId w:val="8"/>
        </w:numPr>
        <w:tabs>
          <w:tab w:leader="none" w:pos="857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Тренера-преподаватели</w:t>
      </w:r>
      <w:r>
        <w:rPr>
          <w:rFonts w:ascii="Times New Roman" w:hAnsi="Times New Roman"/>
          <w:sz w:val="24"/>
        </w:rPr>
        <w:t>.</w:t>
      </w:r>
    </w:p>
    <w:p w14:paraId="E3000000">
      <w:pPr>
        <w:ind w:firstLine="0" w:left="4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Педагогический коллектив СШ</w:t>
      </w:r>
    </w:p>
    <w:p w14:paraId="E4000000">
      <w:pPr>
        <w:pStyle w:val="Style_7"/>
        <w:keepNext w:val="1"/>
        <w:tabs>
          <w:tab w:leader="none" w:pos="497" w:val="left"/>
        </w:tabs>
        <w:spacing w:after="0" w:before="0"/>
        <w:ind w:firstLine="0" w:left="3420"/>
        <w:jc w:val="left"/>
        <w:rPr>
          <w:rFonts w:ascii="Times New Roman" w:hAnsi="Times New Roman"/>
          <w:sz w:val="24"/>
        </w:rPr>
      </w:pPr>
    </w:p>
    <w:p w14:paraId="E5000000">
      <w:pPr>
        <w:pStyle w:val="Style_7"/>
        <w:keepNext w:val="1"/>
        <w:tabs>
          <w:tab w:leader="none" w:pos="497" w:val="left"/>
        </w:tabs>
        <w:spacing w:after="0" w:before="0"/>
        <w:ind w:firstLine="0" w:left="3420"/>
        <w:jc w:val="lef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Физическое воспитание:</w:t>
      </w:r>
    </w:p>
    <w:p w14:paraId="E6000000">
      <w:pPr>
        <w:ind/>
        <w:jc w:val="left"/>
        <w:rPr>
          <w:rFonts w:ascii="Times New Roman" w:hAnsi="Times New Roman"/>
          <w:sz w:val="24"/>
        </w:rPr>
      </w:pPr>
    </w:p>
    <w:p w14:paraId="E7000000">
      <w:pPr>
        <w:pStyle w:val="Style_8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личности происходит только в процессе включения ее в деятельность. Эта закономерность обуславливается тем, что личностное развитие человека происходит благодаря «присвоения» им общественного опыта в самых различных его проявлениях. Ве</w:t>
      </w:r>
      <w:r>
        <w:rPr>
          <w:rFonts w:ascii="Times New Roman" w:hAnsi="Times New Roman"/>
          <w:sz w:val="24"/>
        </w:rPr>
        <w:t>дущей деятельностью Краснохолмской</w:t>
      </w:r>
      <w:r>
        <w:rPr>
          <w:rFonts w:ascii="Times New Roman" w:hAnsi="Times New Roman"/>
          <w:sz w:val="24"/>
        </w:rPr>
        <w:t xml:space="preserve">  СШ является спортивная, обеспечивающая физическое развитие и совершенствование физических способностей  обучающихся школы. </w:t>
      </w:r>
    </w:p>
    <w:p w14:paraId="E8000000">
      <w:pPr>
        <w:pStyle w:val="Style_8"/>
        <w:ind/>
        <w:jc w:val="left"/>
        <w:rPr>
          <w:rFonts w:ascii="Times New Roman" w:hAnsi="Times New Roman"/>
          <w:sz w:val="24"/>
        </w:rPr>
      </w:pPr>
    </w:p>
    <w:p w14:paraId="E9000000">
      <w:pPr>
        <w:ind w:firstLine="0" w:left="4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Цель: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потребности в здоровом образе жизни, физическое совершенствование и повышение уровня спортивного мастерства.</w:t>
      </w:r>
    </w:p>
    <w:p w14:paraId="EA000000">
      <w:pPr>
        <w:ind w:firstLine="0" w:left="497"/>
        <w:jc w:val="left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Задачи:</w:t>
      </w:r>
    </w:p>
    <w:p w14:paraId="EB000000">
      <w:pPr>
        <w:ind w:firstLine="0" w:left="49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Готовность обучающихся к самостоятельному выбору в пользу здорового образа жизни.</w:t>
      </w:r>
    </w:p>
    <w:p w14:paraId="EC000000">
      <w:pPr>
        <w:ind w:firstLine="0" w:left="5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Освоение психофизиологических основ физической культуры.</w:t>
      </w:r>
    </w:p>
    <w:p w14:paraId="ED000000">
      <w:pPr>
        <w:ind w:firstLine="0" w:left="5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Подготовка победителей и призёров соревнований различного уровня.</w:t>
      </w:r>
    </w:p>
    <w:p w14:paraId="EE000000">
      <w:pPr>
        <w:ind w:firstLine="0" w:left="540"/>
        <w:jc w:val="left"/>
        <w:rPr>
          <w:rFonts w:ascii="Times New Roman" w:hAnsi="Times New Roman"/>
          <w:sz w:val="24"/>
        </w:rPr>
      </w:pPr>
    </w:p>
    <w:p w14:paraId="EF000000">
      <w:pPr>
        <w:ind w:firstLine="0" w:left="5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развитии и формировании личности большое значение отводится прежде всего физическому воспитанию – формированию навыков здорового образа жизни, усвоению знаний психофизиологических основ физической культуры, укреплению физических сил и здоровья. Нужно иметь в виду, что без крепкого здоровья и надлежащей физической закалки человек теряет необходимую работоспособность, не в состоянии проявлять волевые усилия и настойчивость в преодолении возникших трудн</w:t>
      </w:r>
      <w:r>
        <w:rPr>
          <w:rFonts w:ascii="Times New Roman" w:hAnsi="Times New Roman"/>
          <w:sz w:val="24"/>
        </w:rPr>
        <w:t>остей, что может в свою очередь</w:t>
      </w:r>
      <w:r>
        <w:rPr>
          <w:rFonts w:ascii="Times New Roman" w:hAnsi="Times New Roman"/>
          <w:sz w:val="24"/>
        </w:rPr>
        <w:t xml:space="preserve"> мешать ему развиваться в других областях личностного становления. Следует заметить, что физическое развитие создаёт предпосылки для полноценной умственной работы, физически здоровый человек может лучше проявлять себя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производительном труде, преодолевать большие нагрузки, меньше утомляться.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Наконец правильная организация физического воспитания способствует формированию нравственности, коллективизма, требовательности к себе и укреплению воли. Таким образом, физи</w:t>
      </w:r>
      <w:r>
        <w:rPr>
          <w:rFonts w:ascii="Times New Roman" w:hAnsi="Times New Roman"/>
          <w:sz w:val="24"/>
        </w:rPr>
        <w:t xml:space="preserve">ческое воспитание в Краснохолмской </w:t>
      </w:r>
      <w:r>
        <w:rPr>
          <w:rFonts w:ascii="Times New Roman" w:hAnsi="Times New Roman"/>
          <w:sz w:val="24"/>
        </w:rPr>
        <w:t xml:space="preserve">  СШ выступает во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первых, как ведущая деятельность школы, и во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вторых, является важнейшим условием всестороннего развития личности обучающихся.</w:t>
      </w:r>
    </w:p>
    <w:p w14:paraId="F0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F100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Реализация:</w:t>
      </w:r>
    </w:p>
    <w:p w14:paraId="F2000000">
      <w:pPr>
        <w:numPr>
          <w:ilvl w:val="0"/>
          <w:numId w:val="9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учебно–тренировочной работы, включающая в себя освоение программного обучения (объём теоретической и практической базы);</w:t>
      </w:r>
    </w:p>
    <w:p w14:paraId="F3000000">
      <w:pPr>
        <w:numPr>
          <w:ilvl w:val="0"/>
          <w:numId w:val="9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соревнованиях различного уровня.</w:t>
      </w:r>
    </w:p>
    <w:p w14:paraId="F4000000">
      <w:pPr>
        <w:numPr>
          <w:ilvl w:val="0"/>
          <w:numId w:val="9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обучающихся СШ в спортивно-массовую работу (привлечение к судейству соревнований, помощь в организации соревнований в период каникул).</w:t>
      </w:r>
    </w:p>
    <w:p w14:paraId="F5000000">
      <w:p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ФОРМЫ и СРЕДСТВА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учебно-тренировочные занятия, выступления на соревнованиях, организация судейства. </w:t>
      </w:r>
    </w:p>
    <w:p w14:paraId="F6000000">
      <w:p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</w:p>
    <w:p w14:paraId="F7000000">
      <w:p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</w:p>
    <w:p w14:paraId="F8000000">
      <w:p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Нравственное воспитание.</w:t>
      </w:r>
    </w:p>
    <w:p w14:paraId="F9000000">
      <w:pPr>
        <w:ind w:firstLine="0" w:left="708"/>
        <w:jc w:val="left"/>
        <w:rPr>
          <w:rFonts w:ascii="Times New Roman" w:hAnsi="Times New Roman"/>
          <w:b w:val="1"/>
          <w:sz w:val="24"/>
        </w:rPr>
      </w:pPr>
    </w:p>
    <w:p w14:paraId="FA000000">
      <w:pPr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физического развития, исключительно важное значение имеет её нравственное фор</w:t>
      </w:r>
      <w:r>
        <w:rPr>
          <w:rFonts w:ascii="Times New Roman" w:hAnsi="Times New Roman"/>
          <w:sz w:val="24"/>
        </w:rPr>
        <w:t xml:space="preserve">мирование. Обучающиеся </w:t>
      </w:r>
      <w:r>
        <w:rPr>
          <w:rFonts w:ascii="Times New Roman" w:hAnsi="Times New Roman"/>
          <w:sz w:val="24"/>
        </w:rPr>
        <w:t>СШ в ходе учебно-тренировочной, соревновательной и других видах совместной деятельности находятся во множестве общественных и личностных отношений, связей, определённым способом организованны и согласуют свою деятельность с другими членами общества и поэтому должны соблюдать определённые нормы, придерживаться общественных правил и требований.</w:t>
      </w:r>
    </w:p>
    <w:p w14:paraId="FB000000">
      <w:pPr>
        <w:ind w:firstLine="0" w:left="708"/>
        <w:jc w:val="left"/>
        <w:rPr>
          <w:rFonts w:ascii="Times New Roman" w:hAnsi="Times New Roman"/>
          <w:sz w:val="24"/>
        </w:rPr>
      </w:pPr>
    </w:p>
    <w:p w14:paraId="FC000000">
      <w:pPr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выработка нравственных каче</w:t>
      </w:r>
      <w:r>
        <w:rPr>
          <w:rFonts w:ascii="Times New Roman" w:hAnsi="Times New Roman"/>
          <w:sz w:val="24"/>
        </w:rPr>
        <w:t xml:space="preserve">ств у обучающихся  </w:t>
      </w:r>
      <w:r>
        <w:rPr>
          <w:rFonts w:ascii="Times New Roman" w:hAnsi="Times New Roman"/>
          <w:sz w:val="24"/>
        </w:rPr>
        <w:t>СШ</w:t>
      </w:r>
      <w:r>
        <w:rPr>
          <w:rFonts w:ascii="Times New Roman" w:hAnsi="Times New Roman"/>
          <w:sz w:val="24"/>
        </w:rPr>
        <w:t>.</w:t>
      </w:r>
    </w:p>
    <w:p w14:paraId="FD000000">
      <w:pPr>
        <w:pStyle w:val="Style_5"/>
        <w:tabs>
          <w:tab w:leader="none" w:pos="540" w:val="clear"/>
        </w:tabs>
        <w:ind/>
        <w:jc w:val="left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ЗАДАЧИ:</w:t>
      </w:r>
    </w:p>
    <w:p w14:paraId="FE000000">
      <w:pPr>
        <w:pStyle w:val="Style_5"/>
        <w:tabs>
          <w:tab w:leader="none" w:pos="540" w:val="clear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Вооружение знаниями о нравственных отношениях и качества, раскрытие их сущности и целесообразности.</w:t>
      </w:r>
    </w:p>
    <w:p w14:paraId="FF000000">
      <w:pPr>
        <w:ind w:firstLine="0"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Формирование культуры общения, навыков и привычек нравственного поведения.</w:t>
      </w:r>
    </w:p>
    <w:p w14:paraId="00010000">
      <w:pPr>
        <w:ind w:firstLine="0"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Развитие  механизма нравственного самовоспитания и саморегуляции поведения.</w:t>
      </w:r>
    </w:p>
    <w:p w14:paraId="01010000">
      <w:pPr>
        <w:ind w:firstLine="0" w:left="720"/>
        <w:jc w:val="left"/>
        <w:rPr>
          <w:rFonts w:ascii="Times New Roman" w:hAnsi="Times New Roman"/>
          <w:sz w:val="24"/>
        </w:rPr>
      </w:pPr>
    </w:p>
    <w:p w14:paraId="02010000">
      <w:pPr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Нравственное воспитание осуществляется через образование и в процессе педагогического общения. Критерием нравственного воспитания является наличие и проявление у человека глубокого нравственного чувства, его способность к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эмоциональному переживанию, мучениям, совести, стыду и сочувствию, следование в своей деятельности  общечеловеческим моральным нормам, а также устойчивость положительных привычных норм поведения, высокая культура отношений в коллективе.</w:t>
      </w:r>
    </w:p>
    <w:p w14:paraId="03010000">
      <w:pPr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Задача </w:t>
      </w:r>
      <w:r>
        <w:rPr>
          <w:rFonts w:ascii="Times New Roman" w:hAnsi="Times New Roman"/>
          <w:sz w:val="24"/>
        </w:rPr>
        <w:t>СШ по нравственному воспитанию, прежде всего направлена на формирование у обучающихся нравственных отношений, любви к Родине, труду,  добр</w:t>
      </w:r>
      <w:r>
        <w:rPr>
          <w:rFonts w:ascii="Times New Roman" w:hAnsi="Times New Roman"/>
          <w:sz w:val="24"/>
        </w:rPr>
        <w:t>ожелательным отношениям к людя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, которые составляют основу его взаимоотношений с  обществом, государством, то есть должно обеспечивать готовность человека к реализации комплекса социальных ролей в различных сферах общественных отношений.</w:t>
      </w:r>
    </w:p>
    <w:p w14:paraId="04010000">
      <w:pPr>
        <w:ind w:firstLine="0" w:left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Становление личности в человеке предполагает усвоение системы гуманистических и нравственных ценностей: моральные идеалы, нормы поведения, нравственно-волевые качества. Основным регулятором этих отношений будут являться нравственность учащихся, его моральные нормы, которые определяют поведение учащихся в различных ситуациях.</w:t>
      </w:r>
    </w:p>
    <w:p w14:paraId="05010000">
      <w:pPr>
        <w:ind w:firstLine="0" w:left="708"/>
        <w:jc w:val="left"/>
        <w:rPr>
          <w:rFonts w:ascii="Times New Roman" w:hAnsi="Times New Roman"/>
          <w:sz w:val="24"/>
        </w:rPr>
      </w:pPr>
    </w:p>
    <w:p w14:paraId="06010000">
      <w:pPr>
        <w:ind w:firstLine="0" w:left="708"/>
        <w:jc w:val="left"/>
        <w:rPr>
          <w:rFonts w:ascii="Times New Roman" w:hAnsi="Times New Roman"/>
          <w:b w:val="1"/>
          <w:i w:val="1"/>
          <w:sz w:val="24"/>
        </w:rPr>
      </w:pPr>
    </w:p>
    <w:p w14:paraId="07010000">
      <w:pPr>
        <w:ind w:firstLine="0" w:left="708"/>
        <w:jc w:val="lef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РЕАЛИЗАЦИЯ: </w:t>
      </w:r>
    </w:p>
    <w:p w14:paraId="08010000">
      <w:pPr>
        <w:numPr>
          <w:ilvl w:val="0"/>
          <w:numId w:val="10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Вооружение учащихся знаниями о нравственности;</w:t>
      </w:r>
    </w:p>
    <w:p w14:paraId="09010000">
      <w:pPr>
        <w:numPr>
          <w:ilvl w:val="0"/>
          <w:numId w:val="10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Раскрытие сущности гуманистических взглядов и убеждений;</w:t>
      </w:r>
    </w:p>
    <w:p w14:paraId="0A010000">
      <w:pPr>
        <w:numPr>
          <w:ilvl w:val="0"/>
          <w:numId w:val="10"/>
        </w:numPr>
        <w:tabs>
          <w:tab w:leader="none" w:pos="1068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общения, навыков и привычек нравственного поведения.</w:t>
      </w:r>
    </w:p>
    <w:p w14:paraId="0B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Всё это реализуется в ходе учебно-тренировочной работы. Без добросовестного и упорного труда, чёткой организации   отдыха, самодисциплины и силы воли невозможно достичь высоких спортивных результатов. Систематическое накопление и обогащение опытом нравственных отношений   организуется в процессе обучения в группе; взаимном уважении, взаимопомощи, честности, и правдивости к самому себе и к окружающим  - всё это формируется в учебно-тренировочной, соревновательной  и других  видах  совместной деятельности. </w:t>
      </w:r>
    </w:p>
    <w:p w14:paraId="0C01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. </w:t>
      </w:r>
    </w:p>
    <w:p w14:paraId="0D01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ФОРМЫ И СРЕДСТВА</w:t>
      </w:r>
      <w:r>
        <w:rPr>
          <w:rFonts w:ascii="Times New Roman" w:hAnsi="Times New Roman"/>
          <w:b w:val="0"/>
          <w:i w:val="0"/>
          <w:sz w:val="24"/>
        </w:rPr>
        <w:t>: учебно-тренировочные занятия, выступления на соревнованиях; совместные соревнования с тренерами «Тренер и  Я – спортивная семья»; привлечение к организации и судейству соревнований и других массовых мероприятии обучающихся спортивной школы; организация мероприятии в период каникул;  проведение совместных собраний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>(тренерский совет, педагогический сове</w:t>
      </w:r>
      <w:r>
        <w:rPr>
          <w:rFonts w:ascii="Times New Roman" w:hAnsi="Times New Roman"/>
          <w:b w:val="0"/>
          <w:i w:val="0"/>
          <w:sz w:val="24"/>
        </w:rPr>
        <w:t>т)</w:t>
      </w:r>
    </w:p>
    <w:p w14:paraId="0E010000">
      <w:pPr>
        <w:ind/>
        <w:jc w:val="left"/>
        <w:rPr>
          <w:rFonts w:ascii="Times New Roman" w:hAnsi="Times New Roman"/>
          <w:sz w:val="24"/>
        </w:rPr>
      </w:pPr>
    </w:p>
    <w:p w14:paraId="0F010000">
      <w:pPr>
        <w:ind/>
        <w:jc w:val="left"/>
        <w:rPr>
          <w:rFonts w:ascii="Times New Roman" w:hAnsi="Times New Roman"/>
          <w:sz w:val="24"/>
        </w:rPr>
      </w:pPr>
    </w:p>
    <w:p w14:paraId="1001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Социализация ли</w:t>
      </w:r>
      <w:r>
        <w:rPr>
          <w:rFonts w:ascii="Times New Roman" w:hAnsi="Times New Roman"/>
          <w:sz w:val="24"/>
        </w:rPr>
        <w:t xml:space="preserve">чности обучающегося </w:t>
      </w:r>
    </w:p>
    <w:p w14:paraId="11010000">
      <w:pPr>
        <w:pStyle w:val="Style_2"/>
        <w:tabs>
          <w:tab w:leader="none" w:pos="0" w:val="left"/>
        </w:tabs>
        <w:spacing w:after="0" w:before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«Краснохолмской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</w:p>
    <w:p w14:paraId="12010000">
      <w:pPr>
        <w:ind/>
        <w:jc w:val="left"/>
        <w:rPr>
          <w:rFonts w:ascii="Times New Roman" w:hAnsi="Times New Roman"/>
          <w:sz w:val="24"/>
        </w:rPr>
      </w:pPr>
    </w:p>
    <w:p w14:paraId="13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Несомненно, что содержание процесса социализации определяется заинтересованностью общества в том, чтобы его члены успешно овладевали общественными ролями, могли участвовать в производительной деятельности, создавали прочную семью, были законопослушными гражданами и т.д. Это характеризует человека как объект социализации. Однако полноценная социализация возможна, когда человек является не только объектом, но и субъектом этого процесса. Как субъект он усваивает социальные нормы и культурные ценности в единстве с саморазвитием, самореализацией, т.е. не только адаптируется 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обществе, но активно участвует в процессе социализации, влияет на самого себя и свои жизненные обстоятельства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Социализируясь, человек не только обогащается опытом, но и реализует себя как личность, влияя на жизненные обстоятельства и окружающих людей. </w:t>
      </w:r>
    </w:p>
    <w:p w14:paraId="14010000">
      <w:pPr>
        <w:ind/>
        <w:jc w:val="left"/>
        <w:rPr>
          <w:rFonts w:ascii="Times New Roman" w:hAnsi="Times New Roman"/>
          <w:sz w:val="24"/>
        </w:rPr>
      </w:pPr>
    </w:p>
    <w:p w14:paraId="15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социализации личности, направленной на адаптацию к жизни в обществе, социальных отношений; </w:t>
      </w:r>
    </w:p>
    <w:p w14:paraId="16010000">
      <w:pPr>
        <w:ind/>
        <w:jc w:val="left"/>
        <w:rPr>
          <w:rFonts w:ascii="Times New Roman" w:hAnsi="Times New Roman"/>
          <w:b w:val="1"/>
          <w:sz w:val="24"/>
        </w:rPr>
      </w:pPr>
    </w:p>
    <w:p w14:paraId="1701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ЗАДАЧИ: </w:t>
      </w:r>
    </w:p>
    <w:p w14:paraId="18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1.Формирование готовности обучающихся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СШ к реализации </w:t>
      </w:r>
    </w:p>
    <w:p w14:paraId="19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совокупности социальных ролей, освоение этих ролей.</w:t>
      </w:r>
    </w:p>
    <w:p w14:paraId="1A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Формирование социального самоопределения – выбора обучающимися своей роли и </w:t>
      </w:r>
    </w:p>
    <w:p w14:paraId="1B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позиции в общей системе социальных отношений. </w:t>
      </w:r>
    </w:p>
    <w:p w14:paraId="1C010000">
      <w:pPr>
        <w:ind/>
        <w:jc w:val="left"/>
        <w:rPr>
          <w:rFonts w:ascii="Times New Roman" w:hAnsi="Times New Roman"/>
          <w:sz w:val="24"/>
        </w:rPr>
      </w:pPr>
    </w:p>
    <w:p w14:paraId="1D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способностей для успешной социализации в различных сферах общества. </w:t>
      </w:r>
    </w:p>
    <w:p w14:paraId="1E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по формированию социализации личности, адаптации к жизни в обществе предполагают  включение учащихся к таким  ситуациям, которые требуют волевых усилий для преодоления негативного  воздействия социума, выработки определённых способов этого преодоления, адекватных индивидуальным особенностям человека, приобретение «социального иммунитета», стрессо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устойчивости. Социализация ребенка – это деятельность любого педагога, поскольку знания, приобретенные в ходе занятий, можно рассматривать как базу для социального становления человека. Несомненно, что педагоги должны заботится  о благополучии своих воспитанников, стремиться к тому, чтобы, они были удовлетворены своим статусом, своей деятельностью, могли  себя в большей степени реализовать в системе социальных отношений.</w:t>
      </w:r>
    </w:p>
    <w:p w14:paraId="1F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РЕАЛИЗАЦИЯ: </w:t>
      </w:r>
    </w:p>
    <w:p w14:paraId="20010000">
      <w:pPr>
        <w:numPr>
          <w:ilvl w:val="0"/>
          <w:numId w:val="11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обучающихся </w:t>
      </w:r>
      <w:r>
        <w:rPr>
          <w:rFonts w:ascii="Times New Roman" w:hAnsi="Times New Roman"/>
          <w:sz w:val="24"/>
        </w:rPr>
        <w:t xml:space="preserve">СШ в решение различных проблем социальных отношений в реальных и имитируемых ситуациях. </w:t>
      </w:r>
    </w:p>
    <w:p w14:paraId="21010000">
      <w:pPr>
        <w:numPr>
          <w:ilvl w:val="0"/>
          <w:numId w:val="11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Стимулирование  самопознания учащихся, определение  позиций и способов адекватного поведения в различных ситуациях. </w:t>
      </w:r>
    </w:p>
    <w:p w14:paraId="22010000">
      <w:pPr>
        <w:numPr>
          <w:ilvl w:val="0"/>
          <w:numId w:val="11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Диагностирование волевой готовности к системе социальных отношений. </w:t>
      </w:r>
    </w:p>
    <w:p w14:paraId="23010000">
      <w:pPr>
        <w:ind w:firstLine="0" w:left="360"/>
        <w:jc w:val="left"/>
        <w:rPr>
          <w:rFonts w:ascii="Times New Roman" w:hAnsi="Times New Roman"/>
          <w:sz w:val="24"/>
        </w:rPr>
      </w:pPr>
    </w:p>
    <w:p w14:paraId="24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компонентов процесса воспитательной системы СШ является учебная группа, где первостепенное значение уделяется сплочённости  в коллективе. Социальная среда учебной группы рассматривается как совокупность межличностных отношений, норм поведения, которые принимаются и поддерживают</w:t>
      </w:r>
      <w:r>
        <w:rPr>
          <w:rFonts w:ascii="Times New Roman" w:hAnsi="Times New Roman"/>
          <w:sz w:val="24"/>
        </w:rPr>
        <w:t xml:space="preserve">ся учащимися. Между детьми внутри коллектива выстраиваются  дружеские отношения: забота, поддержка, взаимовыручка. Именно здесь идет самый естественный и </w:t>
      </w:r>
      <w:r>
        <w:rPr>
          <w:rFonts w:ascii="Times New Roman" w:hAnsi="Times New Roman"/>
          <w:sz w:val="24"/>
        </w:rPr>
        <w:t xml:space="preserve">действенный механизм воспитания посредством  подражания и  примера. </w:t>
      </w:r>
    </w:p>
    <w:p w14:paraId="25010000">
      <w:pPr>
        <w:ind/>
        <w:jc w:val="left"/>
        <w:rPr>
          <w:rFonts w:ascii="Times New Roman" w:hAnsi="Times New Roman"/>
          <w:sz w:val="24"/>
        </w:rPr>
      </w:pPr>
    </w:p>
    <w:p w14:paraId="26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ФОРМЫ И  СРЕДСТВА: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учебно-тренировочные занятия,  выступления на соревнованиях, участие в массовых мероприятиях в период каникул; культурно-оздоровительные мероприятия. </w:t>
      </w:r>
    </w:p>
    <w:p w14:paraId="27010000">
      <w:pPr>
        <w:pStyle w:val="Style_9"/>
        <w:keepNext w:val="1"/>
        <w:tabs>
          <w:tab w:leader="none" w:pos="1068" w:val="left"/>
        </w:tabs>
        <w:spacing w:after="0" w:before="0"/>
        <w:ind/>
        <w:jc w:val="left"/>
        <w:rPr>
          <w:rFonts w:ascii="Times New Roman" w:hAnsi="Times New Roman"/>
          <w:sz w:val="24"/>
        </w:rPr>
      </w:pPr>
    </w:p>
    <w:p w14:paraId="28010000">
      <w:pPr>
        <w:pStyle w:val="Style_9"/>
        <w:keepNext w:val="1"/>
        <w:tabs>
          <w:tab w:leader="none" w:pos="1068" w:val="left"/>
        </w:tabs>
        <w:spacing w:after="0" w:before="0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Патриотическое воспитание</w:t>
      </w:r>
    </w:p>
    <w:p w14:paraId="29010000">
      <w:pPr>
        <w:ind/>
        <w:jc w:val="left"/>
        <w:rPr>
          <w:rFonts w:ascii="Times New Roman" w:hAnsi="Times New Roman"/>
          <w:sz w:val="24"/>
        </w:rPr>
      </w:pPr>
    </w:p>
    <w:p w14:paraId="2A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Патриотическое воспитание – эта систематическая и целенаправленная деятельность органов государственной власти 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 w14:paraId="2B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События последнего времени подтвердили, что экономическая дезинтеграция,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этих условиях очевидна неотложность решения острейших проблем системы воспитания патриотизма, как основы консолидации общества и укрепления государства. </w:t>
      </w:r>
    </w:p>
    <w:p w14:paraId="2C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патриотизма и культуры межнациональных отношений, как важнейших моральных качеств и их значение для раз</w:t>
      </w:r>
      <w:r>
        <w:rPr>
          <w:rFonts w:ascii="Times New Roman" w:hAnsi="Times New Roman"/>
          <w:sz w:val="24"/>
        </w:rPr>
        <w:t xml:space="preserve">вития обучающихся </w:t>
      </w:r>
      <w:r>
        <w:rPr>
          <w:rFonts w:ascii="Times New Roman" w:hAnsi="Times New Roman"/>
          <w:sz w:val="24"/>
        </w:rPr>
        <w:t>СШ.</w:t>
      </w:r>
    </w:p>
    <w:p w14:paraId="2D01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ЗАДАЧИ: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E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Формирование у учащихся взглядов и убеждений по вопросам патриотизма и межнациональных отношений на основе сохранения и развития чувства гордости за свою страну. </w:t>
      </w:r>
    </w:p>
    <w:p w14:paraId="2F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Воспитание личности гражданина – патриота Родины, способного встать на защиту государственных интересов страны. </w:t>
      </w:r>
    </w:p>
    <w:p w14:paraId="30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Организация практической деятельности воспитанников СШ по формированию патриотического поведения и культуры межнациональных отношений. </w:t>
      </w:r>
    </w:p>
    <w:p w14:paraId="31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учащихся патриотизма и культуры межнациональных отношений выступают как составные элементы его мировоззрения и отношения к Родине, другим нациям и народам. Только на основе возвышенных чувств патриотизма и национальных святынь укрепляется любовь к родине, проявляется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 </w:t>
      </w:r>
    </w:p>
    <w:p w14:paraId="32010000">
      <w:pPr>
        <w:ind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РЕАЛИЗАЦИЯ:</w:t>
      </w:r>
    </w:p>
    <w:p w14:paraId="33010000">
      <w:pPr>
        <w:numPr>
          <w:ilvl w:val="0"/>
          <w:numId w:val="12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у обучающихся </w:t>
      </w:r>
      <w:r>
        <w:rPr>
          <w:rFonts w:ascii="Times New Roman" w:hAnsi="Times New Roman"/>
          <w:sz w:val="24"/>
        </w:rPr>
        <w:t>СШ потребностно-</w:t>
      </w:r>
      <w:r>
        <w:rPr>
          <w:rFonts w:ascii="Times New Roman" w:hAnsi="Times New Roman"/>
          <w:sz w:val="24"/>
        </w:rPr>
        <w:t xml:space="preserve">мотивационной сферы, связанной с патриотизмом и культурой межнациональных отношений. </w:t>
      </w:r>
    </w:p>
    <w:p w14:paraId="34010000">
      <w:pPr>
        <w:numPr>
          <w:ilvl w:val="0"/>
          <w:numId w:val="12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обучающихся  СШ интеллектуально- эмоционального компонента патриотизма и культуры межнациональных отношений. </w:t>
      </w:r>
    </w:p>
    <w:p w14:paraId="35010000">
      <w:pPr>
        <w:numPr>
          <w:ilvl w:val="0"/>
          <w:numId w:val="12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обучающихся СШ в практическую деятельность по формированию патриотического поведения и культуры межнациональных отношений. </w:t>
      </w:r>
    </w:p>
    <w:p w14:paraId="36010000">
      <w:pPr>
        <w:ind/>
        <w:jc w:val="left"/>
        <w:rPr>
          <w:rFonts w:ascii="Times New Roman" w:hAnsi="Times New Roman"/>
          <w:sz w:val="24"/>
        </w:rPr>
      </w:pPr>
    </w:p>
    <w:p w14:paraId="37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ФОРМА и СРЕДСТВА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учебно-тренировочные занятия, выступления на соревнованиях посвященные «Дню защитника Отечества», с торжественным поднятием флага, традиционная легкоатлетическая эстафета в честь «Дня победы» в ВОВ 9 мая ; </w:t>
      </w:r>
    </w:p>
    <w:p w14:paraId="38010000">
      <w:pPr>
        <w:ind/>
        <w:jc w:val="left"/>
        <w:rPr>
          <w:rFonts w:ascii="Times New Roman" w:hAnsi="Times New Roman"/>
          <w:sz w:val="24"/>
        </w:rPr>
      </w:pPr>
    </w:p>
    <w:p w14:paraId="39010000">
      <w:pPr>
        <w:ind/>
        <w:jc w:val="left"/>
        <w:rPr>
          <w:rFonts w:ascii="Times New Roman" w:hAnsi="Times New Roman"/>
          <w:sz w:val="24"/>
        </w:rPr>
      </w:pPr>
    </w:p>
    <w:p w14:paraId="3A01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b w:val="1"/>
          <w:sz w:val="24"/>
        </w:rPr>
        <w:t>Деятельность тренера – преподавателя в воспитательном пространстве.</w:t>
      </w:r>
    </w:p>
    <w:p w14:paraId="3B010000">
      <w:pPr>
        <w:ind/>
        <w:jc w:val="left"/>
        <w:rPr>
          <w:rFonts w:ascii="Times New Roman" w:hAnsi="Times New Roman"/>
          <w:b w:val="1"/>
          <w:sz w:val="24"/>
        </w:rPr>
      </w:pPr>
    </w:p>
    <w:p w14:paraId="3C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Субъектом воспитатель</w:t>
      </w:r>
      <w:r>
        <w:rPr>
          <w:rFonts w:ascii="Times New Roman" w:hAnsi="Times New Roman"/>
          <w:sz w:val="24"/>
        </w:rPr>
        <w:t xml:space="preserve">ного пространства в </w:t>
      </w:r>
      <w:r>
        <w:rPr>
          <w:rFonts w:ascii="Times New Roman" w:hAnsi="Times New Roman"/>
          <w:sz w:val="24"/>
        </w:rPr>
        <w:t>СШ выступает личность педагога, задача которого способствовать развитию организма обучающихся (физическое развитие), индивидуальности (индивидуальное развитие) и личности (развитие личности). Развитие этих качеств начинается с первого шага ребенка, и непременным условием успешности этого процесса является вначале уверенность воспитателя (родителя, педагога), а затем и ребенка, что всего можно добиться, если проявлять настойчивость и упорство.</w:t>
      </w:r>
    </w:p>
    <w:p w14:paraId="3D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Воспитательная работа включает в себя реализацию комплекса организационных и педагогических задач, решаемых тренером с целью обеспечения оптимального развития личности учащегося. Взаимоотношения тренера со своими воспитанниками является эффективным средством для решения воспитательных задач, эта связь определена, прежде всего, в совместной деятельности, как в спортивной, так 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учебной деятельности. Большую роль отводится  деятельности тренера и от того, как эту работу организует, проводит сам тренер, насколько она эффективна и адекватна сложившейся  ситуации, зависит успех </w:t>
      </w:r>
      <w:r>
        <w:rPr>
          <w:rFonts w:ascii="Times New Roman" w:hAnsi="Times New Roman"/>
          <w:sz w:val="24"/>
        </w:rPr>
        <w:t xml:space="preserve">педагогической деятельности  </w:t>
      </w:r>
      <w:r>
        <w:rPr>
          <w:rFonts w:ascii="Times New Roman" w:hAnsi="Times New Roman"/>
          <w:sz w:val="24"/>
        </w:rPr>
        <w:t>СШ.</w:t>
      </w:r>
    </w:p>
    <w:p w14:paraId="3E010000">
      <w:pPr>
        <w:numPr>
          <w:ilvl w:val="0"/>
          <w:numId w:val="13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Деятельность тренера - преподавателя условно можно рассмотреть по следующим основным направлениям:</w:t>
      </w:r>
    </w:p>
    <w:p w14:paraId="3F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Воздействие  тренера на учащегося, реализация: </w:t>
      </w:r>
    </w:p>
    <w:p w14:paraId="40010000">
      <w:pPr>
        <w:numPr>
          <w:ilvl w:val="0"/>
          <w:numId w:val="14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индивидуальным особенностям, склонностей и интересов воспитанников;</w:t>
      </w:r>
    </w:p>
    <w:p w14:paraId="41010000">
      <w:pPr>
        <w:numPr>
          <w:ilvl w:val="0"/>
          <w:numId w:val="14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воспитательного воздействия с учетом индивидуально-возрастных особенностей;</w:t>
      </w:r>
    </w:p>
    <w:p w14:paraId="42010000">
      <w:pPr>
        <w:numPr>
          <w:ilvl w:val="0"/>
          <w:numId w:val="14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комплекса форм и методов индивидуальной работы с обучающимися.</w:t>
      </w:r>
    </w:p>
    <w:p w14:paraId="43010000">
      <w:pPr>
        <w:numPr>
          <w:ilvl w:val="0"/>
          <w:numId w:val="13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воспитательной среды, реализация: </w:t>
      </w:r>
    </w:p>
    <w:p w14:paraId="44010000">
      <w:pPr>
        <w:numPr>
          <w:ilvl w:val="0"/>
          <w:numId w:val="15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психологического комфорта;</w:t>
      </w:r>
    </w:p>
    <w:p w14:paraId="45010000">
      <w:pPr>
        <w:numPr>
          <w:ilvl w:val="0"/>
          <w:numId w:val="15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сплочения коллектива в группе;</w:t>
      </w:r>
    </w:p>
    <w:p w14:paraId="46010000">
      <w:pPr>
        <w:numPr>
          <w:ilvl w:val="0"/>
          <w:numId w:val="15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учащихся в различные виды социальной деятельности.</w:t>
      </w:r>
    </w:p>
    <w:p w14:paraId="47010000">
      <w:pPr>
        <w:numPr>
          <w:ilvl w:val="0"/>
          <w:numId w:val="13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воздействий негативных явлений на социализацию учащихся, реализация:</w:t>
      </w:r>
    </w:p>
    <w:p w14:paraId="48010000">
      <w:pPr>
        <w:numPr>
          <w:ilvl w:val="0"/>
          <w:numId w:val="16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помощь семье;</w:t>
      </w:r>
    </w:p>
    <w:p w14:paraId="49010000">
      <w:pPr>
        <w:numPr>
          <w:ilvl w:val="0"/>
          <w:numId w:val="16"/>
        </w:numPr>
        <w:tabs>
          <w:tab w:leader="none" w:pos="72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и нейтрализация негативных воздействий социума;</w:t>
      </w:r>
    </w:p>
    <w:p w14:paraId="4A010000">
      <w:pPr>
        <w:pStyle w:val="Style_3"/>
        <w:numPr>
          <w:ilvl w:val="0"/>
          <w:numId w:val="17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со всеми членами</w:t>
      </w:r>
      <w:r>
        <w:rPr>
          <w:rFonts w:ascii="Times New Roman" w:hAnsi="Times New Roman"/>
          <w:sz w:val="24"/>
        </w:rPr>
        <w:t xml:space="preserve"> коллектива </w:t>
      </w:r>
      <w:r>
        <w:rPr>
          <w:rFonts w:ascii="Times New Roman" w:hAnsi="Times New Roman"/>
          <w:sz w:val="24"/>
        </w:rPr>
        <w:t xml:space="preserve">СШ. </w:t>
      </w:r>
    </w:p>
    <w:p w14:paraId="4B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</w:p>
    <w:p w14:paraId="4C01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 xml:space="preserve">Традиции </w:t>
      </w:r>
      <w:r>
        <w:rPr>
          <w:rFonts w:ascii="Times New Roman" w:hAnsi="Times New Roman"/>
          <w:b w:val="1"/>
          <w:sz w:val="24"/>
        </w:rPr>
        <w:t>СШ, отражение внешних и внутренних связей.</w:t>
      </w:r>
    </w:p>
    <w:p w14:paraId="4D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Традиции, сложившиеся в процессе многол</w:t>
      </w:r>
      <w:r>
        <w:rPr>
          <w:rFonts w:ascii="Times New Roman" w:hAnsi="Times New Roman"/>
          <w:sz w:val="24"/>
        </w:rPr>
        <w:t xml:space="preserve">етней деятельности </w:t>
      </w:r>
      <w:r>
        <w:rPr>
          <w:rFonts w:ascii="Times New Roman" w:hAnsi="Times New Roman"/>
          <w:sz w:val="24"/>
        </w:rPr>
        <w:t xml:space="preserve">СШ естественны по содержанию, значимы по смыслу и приняты не только обучающимися  школы, но и </w:t>
      </w:r>
      <w:r>
        <w:rPr>
          <w:rFonts w:ascii="Times New Roman" w:hAnsi="Times New Roman"/>
          <w:sz w:val="24"/>
        </w:rPr>
        <w:t xml:space="preserve">для многих жителей Краснохолмского </w:t>
      </w:r>
      <w:r>
        <w:rPr>
          <w:rFonts w:ascii="Times New Roman" w:hAnsi="Times New Roman"/>
          <w:sz w:val="24"/>
        </w:rPr>
        <w:t xml:space="preserve"> округа.</w:t>
      </w:r>
    </w:p>
    <w:p w14:paraId="4E010000">
      <w:pPr>
        <w:numPr>
          <w:ilvl w:val="0"/>
          <w:numId w:val="18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Сложились добрые отношения и традиции в процессе учебно-тренировочной  и соревновательной деятельности – это встречи с спортсменами во время организации соревнований,  встречи с сильнейшими спортсменами нашего</w:t>
      </w:r>
      <w:r>
        <w:rPr>
          <w:rFonts w:ascii="Times New Roman" w:hAnsi="Times New Roman"/>
          <w:sz w:val="24"/>
        </w:rPr>
        <w:t xml:space="preserve"> округа, школы</w:t>
      </w:r>
      <w:r>
        <w:rPr>
          <w:rFonts w:ascii="Times New Roman" w:hAnsi="Times New Roman"/>
          <w:sz w:val="24"/>
        </w:rPr>
        <w:t>; организация и проведение спортивных праздников и соревнований ( соревнования посвящённые памяти спортсменов района, в честь празднования дня победы, дня молодёжи и т.д.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4F010000">
      <w:pPr>
        <w:numPr>
          <w:ilvl w:val="0"/>
          <w:numId w:val="18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досуга и оздоровительной работы в период каникул – проведение спортивно-массовых мероприятий.</w:t>
      </w:r>
    </w:p>
    <w:p w14:paraId="50010000">
      <w:pPr>
        <w:numPr>
          <w:ilvl w:val="0"/>
          <w:numId w:val="18"/>
        </w:numPr>
        <w:tabs>
          <w:tab w:leader="none" w:pos="360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Сложились общественные связи – </w:t>
      </w:r>
      <w:r>
        <w:rPr>
          <w:rFonts w:ascii="Times New Roman" w:hAnsi="Times New Roman"/>
          <w:sz w:val="24"/>
        </w:rPr>
        <w:t xml:space="preserve"> отделом культуры  и спорта по делам молодёжи Краснохолмского </w:t>
      </w:r>
      <w:r>
        <w:rPr>
          <w:rFonts w:ascii="Times New Roman" w:hAnsi="Times New Roman"/>
          <w:sz w:val="24"/>
        </w:rPr>
        <w:t xml:space="preserve"> округа, </w:t>
      </w:r>
      <w:r>
        <w:rPr>
          <w:rFonts w:ascii="Times New Roman" w:hAnsi="Times New Roman"/>
          <w:sz w:val="24"/>
        </w:rPr>
        <w:t xml:space="preserve"> учреждения дополнительного и основного образования – наши партнёры в совместной профессиональной деятельности. Взаимодействие с социальными службами округа помогает решать социально-педагогические проблемы в организации управления воспитанием и дополнительным образованием детей.</w:t>
      </w:r>
    </w:p>
    <w:p w14:paraId="51010000">
      <w:pPr>
        <w:pStyle w:val="Style_5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Творческое сотрудничество педагогического коллектива с тренерами, методистами, руководителями других учреждений, налажена связь со многими преподавателями физической культуры в общеобразовательных школах, училища.</w:t>
      </w:r>
    </w:p>
    <w:p w14:paraId="52010000">
      <w:pPr>
        <w:pStyle w:val="Style_5"/>
        <w:ind/>
        <w:jc w:val="left"/>
        <w:rPr>
          <w:rFonts w:ascii="Times New Roman" w:hAnsi="Times New Roman"/>
          <w:sz w:val="24"/>
        </w:rPr>
      </w:pPr>
    </w:p>
    <w:p w14:paraId="53010000">
      <w:pPr>
        <w:pStyle w:val="Style_5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</w:t>
      </w:r>
      <w:r>
        <w:rPr>
          <w:rFonts w:ascii="Times New Roman" w:hAnsi="Times New Roman"/>
          <w:b w:val="1"/>
          <w:sz w:val="24"/>
        </w:rPr>
        <w:t>Степень реализации потребностей родителей и органов местного самоуправления</w:t>
      </w:r>
    </w:p>
    <w:p w14:paraId="54010000">
      <w:pPr>
        <w:ind w:firstLine="0" w:left="75"/>
        <w:jc w:val="left"/>
        <w:rPr>
          <w:rFonts w:ascii="Times New Roman" w:hAnsi="Times New Roman"/>
          <w:b w:val="1"/>
          <w:sz w:val="24"/>
        </w:rPr>
      </w:pPr>
    </w:p>
    <w:p w14:paraId="55010000">
      <w:pPr>
        <w:ind w:firstLine="0" w:left="7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ерспективы развития </w:t>
      </w:r>
      <w:r>
        <w:rPr>
          <w:rFonts w:ascii="Times New Roman" w:hAnsi="Times New Roman"/>
          <w:sz w:val="24"/>
        </w:rPr>
        <w:t>СШ, как муниципальной организации, тесно связанны с перспективами раз</w:t>
      </w:r>
      <w:r>
        <w:rPr>
          <w:rFonts w:ascii="Times New Roman" w:hAnsi="Times New Roman"/>
          <w:sz w:val="24"/>
        </w:rPr>
        <w:t xml:space="preserve">вития и проблемами Краснохолмского </w:t>
      </w:r>
      <w:r>
        <w:rPr>
          <w:rFonts w:ascii="Times New Roman" w:hAnsi="Times New Roman"/>
          <w:sz w:val="24"/>
        </w:rPr>
        <w:t xml:space="preserve"> округа.</w:t>
      </w:r>
    </w:p>
    <w:p w14:paraId="56010000">
      <w:pPr>
        <w:ind w:firstLine="0" w:left="7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последние годы усугубилась  проблема с состоянием здоровья населения, увеличилось количество детей и подростков, употребляющих наркотики, злоупотребляющих алкоголем и пристрастившихс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к курению. Одной из основных причин, влияющих на состояние здоровья, следует отнести снижение уровня физической подготовленности и физического развития населения.</w:t>
      </w:r>
    </w:p>
    <w:p w14:paraId="57010000">
      <w:pPr>
        <w:ind w:firstLine="0" w:left="7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Самая срочная и требующая срочного решения проблема – низкая физическая подготовленность и физическое развитие детей и подростков. Реальный объём двигательной активности учащихся не обеспечивает полного развития и укрепления здоровья подрастающего поколения.</w:t>
      </w:r>
    </w:p>
    <w:p w14:paraId="58010000">
      <w:pPr>
        <w:ind w:firstLine="0" w:left="7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эти данные, педагогический коллектив спортивной школы, на данный период, ставит перед собой основные </w:t>
      </w:r>
      <w:r>
        <w:rPr>
          <w:rFonts w:ascii="Times New Roman" w:hAnsi="Times New Roman"/>
          <w:b w:val="1"/>
          <w:sz w:val="24"/>
          <w:u w:val="single"/>
        </w:rPr>
        <w:t>задачи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59010000">
      <w:pPr>
        <w:numPr>
          <w:ilvl w:val="0"/>
          <w:numId w:val="17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максимального количества детей, под</w:t>
      </w:r>
      <w:r>
        <w:rPr>
          <w:rFonts w:ascii="Times New Roman" w:hAnsi="Times New Roman"/>
          <w:sz w:val="24"/>
        </w:rPr>
        <w:t>ростков и молодёжи Краснохолмского округа</w:t>
      </w:r>
      <w:r>
        <w:rPr>
          <w:rFonts w:ascii="Times New Roman" w:hAnsi="Times New Roman"/>
          <w:sz w:val="24"/>
        </w:rPr>
        <w:t xml:space="preserve"> к занятиям физической культурой и спортом; </w:t>
      </w:r>
    </w:p>
    <w:p w14:paraId="5A010000">
      <w:pPr>
        <w:numPr>
          <w:ilvl w:val="0"/>
          <w:numId w:val="17"/>
        </w:num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оздоровление детей, подростков и молодёжи. </w:t>
      </w:r>
    </w:p>
    <w:p w14:paraId="5B010000">
      <w:pPr>
        <w:ind/>
        <w:jc w:val="left"/>
        <w:rPr>
          <w:rFonts w:ascii="Times New Roman" w:hAnsi="Times New Roman"/>
          <w:sz w:val="24"/>
        </w:rPr>
      </w:pPr>
    </w:p>
    <w:p w14:paraId="5C01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</w:t>
      </w:r>
      <w:r>
        <w:rPr>
          <w:rFonts w:ascii="Times New Roman" w:hAnsi="Times New Roman"/>
          <w:b w:val="1"/>
          <w:sz w:val="24"/>
        </w:rPr>
        <w:t>Материально - техническое  обеспечение.</w:t>
      </w:r>
    </w:p>
    <w:p w14:paraId="5D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МБУДО «Краснохолмская сш»</w:t>
      </w:r>
      <w:r>
        <w:rPr>
          <w:rFonts w:ascii="Times New Roman" w:hAnsi="Times New Roman"/>
          <w:sz w:val="24"/>
        </w:rPr>
        <w:t xml:space="preserve">  располагается по адресу Тверская область, г.Красный Холм ул.Мясникова д.34В</w:t>
      </w:r>
    </w:p>
    <w:p w14:paraId="5E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 арендует для учебно – тренировочных</w:t>
      </w:r>
      <w:r>
        <w:rPr>
          <w:rFonts w:ascii="Times New Roman" w:hAnsi="Times New Roman"/>
          <w:sz w:val="24"/>
        </w:rPr>
        <w:t>:</w:t>
      </w:r>
    </w:p>
    <w:p w14:paraId="5F010000">
      <w:pPr>
        <w:pStyle w:val="Style_3"/>
        <w:numPr>
          <w:ilvl w:val="0"/>
          <w:numId w:val="19"/>
        </w:numPr>
        <w:tabs>
          <w:tab w:leader="none" w:pos="720" w:val="left"/>
        </w:tabs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зал</w:t>
      </w:r>
      <w:r>
        <w:rPr>
          <w:rFonts w:ascii="Times New Roman" w:hAnsi="Times New Roman"/>
          <w:sz w:val="24"/>
        </w:rPr>
        <w:t xml:space="preserve"> СОШ № 1</w:t>
      </w:r>
    </w:p>
    <w:p w14:paraId="60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– спортивный зал  СОШ № 2</w:t>
      </w:r>
    </w:p>
    <w:p w14:paraId="61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</w:t>
      </w:r>
      <w:r>
        <w:rPr>
          <w:rFonts w:ascii="Times New Roman" w:hAnsi="Times New Roman"/>
          <w:sz w:val="24"/>
        </w:rPr>
        <w:t xml:space="preserve">руя состояние материально-технической </w:t>
      </w:r>
      <w:r>
        <w:rPr>
          <w:rFonts w:ascii="Times New Roman" w:hAnsi="Times New Roman"/>
          <w:sz w:val="24"/>
        </w:rPr>
        <w:t xml:space="preserve"> базы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за п</w:t>
      </w:r>
      <w:r>
        <w:rPr>
          <w:rFonts w:ascii="Times New Roman" w:hAnsi="Times New Roman"/>
          <w:sz w:val="24"/>
        </w:rPr>
        <w:t xml:space="preserve">оследние годы, следует отметить, что </w:t>
      </w:r>
      <w:r>
        <w:rPr>
          <w:rFonts w:ascii="Times New Roman" w:hAnsi="Times New Roman"/>
          <w:sz w:val="24"/>
        </w:rPr>
        <w:t>происходит ежегодное пополнение спортивного инвентаря</w:t>
      </w:r>
      <w:r>
        <w:rPr>
          <w:rFonts w:ascii="Times New Roman" w:hAnsi="Times New Roman"/>
          <w:sz w:val="24"/>
        </w:rPr>
        <w:t>.</w:t>
      </w:r>
    </w:p>
    <w:p w14:paraId="62010000">
      <w:pPr>
        <w:ind w:firstLine="0" w:left="75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Анализ деятельности МБУДО  «Краснохолмской </w:t>
      </w:r>
      <w:r>
        <w:rPr>
          <w:rFonts w:ascii="Times New Roman" w:hAnsi="Times New Roman"/>
          <w:b w:val="1"/>
          <w:sz w:val="24"/>
        </w:rPr>
        <w:t xml:space="preserve"> спортивной  школы»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позволяет сделать вывод: тренерско-педагогический опыт работы, материально-техническое оснащение  и обеспечение школы направлены на решение актуальных проблем развития физической культуры и спорта в городе и округе, на укрепление здоровья детей и подростков, на воспитание потребности в здоровом образе жизни, на полную самореализацию личности ребёнка в выбранном виде спорта, включение детей и подростков в процесс специализированного обучения, индивидуальную работу с наиболее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одарёнными детьми и подростками.</w:t>
      </w:r>
    </w:p>
    <w:p w14:paraId="63010000">
      <w:pPr>
        <w:ind w:firstLine="0" w:left="75"/>
        <w:jc w:val="left"/>
        <w:rPr>
          <w:rFonts w:ascii="Times New Roman" w:hAnsi="Times New Roman"/>
          <w:sz w:val="24"/>
        </w:rPr>
      </w:pPr>
    </w:p>
    <w:p w14:paraId="64010000">
      <w:pPr>
        <w:pStyle w:val="Style_3"/>
        <w:ind w:firstLine="0" w:left="36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10.  </w:t>
      </w:r>
      <w:r>
        <w:rPr>
          <w:rFonts w:ascii="Times New Roman" w:hAnsi="Times New Roman"/>
          <w:b w:val="1"/>
          <w:sz w:val="24"/>
        </w:rPr>
        <w:t>Ближайшие перспективы деятельности учреждения</w:t>
      </w:r>
    </w:p>
    <w:p w14:paraId="65010000">
      <w:pPr>
        <w:pStyle w:val="Style_3"/>
        <w:ind w:firstLine="0"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проблемы определяют  перспективы деятельности учреждения:</w:t>
      </w:r>
    </w:p>
    <w:p w14:paraId="66010000">
      <w:pPr>
        <w:pStyle w:val="Style_3"/>
        <w:numPr>
          <w:ilvl w:val="0"/>
          <w:numId w:val="20"/>
        </w:num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проектирование интегрированных и  комплексных образовательных программ, целевых социально-  ориентированных программ;</w:t>
      </w:r>
    </w:p>
    <w:p w14:paraId="67010000">
      <w:pPr>
        <w:pStyle w:val="Style_3"/>
        <w:numPr>
          <w:ilvl w:val="0"/>
          <w:numId w:val="20"/>
        </w:num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 системы научно-методического сопровождения на уровне учреждения для проектирования образовательных программ и проектов;</w:t>
      </w:r>
    </w:p>
    <w:p w14:paraId="68010000">
      <w:pPr>
        <w:pStyle w:val="Style_3"/>
        <w:numPr>
          <w:ilvl w:val="0"/>
          <w:numId w:val="20"/>
        </w:num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укомплектованность, подготовка и переподготовка педагогических кадров;</w:t>
      </w:r>
    </w:p>
    <w:p w14:paraId="69010000">
      <w:pPr>
        <w:pStyle w:val="Style_3"/>
        <w:numPr>
          <w:ilvl w:val="0"/>
          <w:numId w:val="20"/>
        </w:num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экспериментальной  деятельности в учреждении</w:t>
      </w:r>
    </w:p>
    <w:p w14:paraId="6A010000">
      <w:pPr>
        <w:pStyle w:val="Style_3"/>
        <w:numPr>
          <w:ilvl w:val="0"/>
          <w:numId w:val="20"/>
        </w:num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углубление социокульту</w:t>
      </w:r>
      <w:r>
        <w:rPr>
          <w:rFonts w:ascii="Times New Roman" w:hAnsi="Times New Roman"/>
          <w:sz w:val="24"/>
        </w:rPr>
        <w:t>рных связей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B010000">
      <w:pPr>
        <w:pStyle w:val="Style_3"/>
        <w:spacing w:after="0"/>
        <w:ind w:firstLine="0" w:left="-349"/>
        <w:jc w:val="left"/>
        <w:rPr>
          <w:rFonts w:ascii="Times New Roman" w:hAnsi="Times New Roman"/>
          <w:sz w:val="24"/>
        </w:rPr>
      </w:pPr>
    </w:p>
    <w:p w14:paraId="6C01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</w:p>
    <w:p w14:paraId="6D01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11. Контроль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 исполнением  программы</w:t>
      </w:r>
    </w:p>
    <w:p w14:paraId="6E010000">
      <w:pPr>
        <w:pStyle w:val="Style_3"/>
        <w:ind/>
        <w:jc w:val="left"/>
        <w:rPr>
          <w:rFonts w:ascii="Times New Roman" w:hAnsi="Times New Roman"/>
          <w:b w:val="1"/>
          <w:sz w:val="24"/>
        </w:rPr>
      </w:pPr>
    </w:p>
    <w:p w14:paraId="6F010000">
      <w:pPr>
        <w:pStyle w:val="Style_3"/>
        <w:ind/>
        <w:jc w:val="left"/>
        <w:rPr>
          <w:rFonts w:ascii="Times New Roman" w:hAnsi="Times New Roman"/>
          <w:sz w:val="24"/>
        </w:rPr>
      </w:pPr>
    </w:p>
    <w:p w14:paraId="70010000">
      <w:pPr>
        <w:pStyle w:val="Style_3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СШ</w:t>
      </w:r>
      <w:r>
        <w:rPr>
          <w:rFonts w:ascii="Times New Roman" w:hAnsi="Times New Roman"/>
          <w:sz w:val="24"/>
        </w:rPr>
        <w:t xml:space="preserve">  инспектируется  отделом образования при администрации Краснохолмского муниципального округа  Тверской области.</w:t>
      </w:r>
    </w:p>
    <w:p w14:paraId="71010000">
      <w:pPr>
        <w:ind/>
        <w:jc w:val="left"/>
        <w:rPr>
          <w:rFonts w:ascii="Times New Roman" w:hAnsi="Times New Roman"/>
          <w:sz w:val="24"/>
        </w:rPr>
      </w:pPr>
    </w:p>
    <w:p w14:paraId="72010000">
      <w:pPr>
        <w:ind/>
        <w:jc w:val="left"/>
        <w:rPr>
          <w:rFonts w:ascii="Times New Roman" w:hAnsi="Times New Roman"/>
          <w:sz w:val="24"/>
        </w:rPr>
      </w:pPr>
    </w:p>
    <w:p w14:paraId="7301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 Антитеррористическая защищ</w:t>
      </w:r>
      <w:r>
        <w:rPr>
          <w:rFonts w:ascii="Times New Roman" w:hAnsi="Times New Roman"/>
          <w:b w:val="1"/>
          <w:sz w:val="24"/>
        </w:rPr>
        <w:t>енность</w:t>
      </w:r>
      <w:r>
        <w:rPr>
          <w:rFonts w:ascii="Times New Roman" w:hAnsi="Times New Roman"/>
          <w:b w:val="1"/>
          <w:sz w:val="24"/>
        </w:rPr>
        <w:t xml:space="preserve"> учреждения.</w:t>
      </w:r>
    </w:p>
    <w:p w14:paraId="74010000">
      <w:pPr>
        <w:ind/>
        <w:jc w:val="left"/>
        <w:rPr>
          <w:rFonts w:ascii="Times New Roman" w:hAnsi="Times New Roman"/>
          <w:b w:val="1"/>
          <w:sz w:val="24"/>
        </w:rPr>
      </w:pPr>
    </w:p>
    <w:p w14:paraId="75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«Краснохолмская сш» разработана инструкция о действиях персонала при  возникновении и  ликвидации последствий чрезвычайных ситуаций, обнаружение  подозрительных предметов, а также  пожаров на объекте  и территории. С указанной  инструкци</w:t>
      </w:r>
      <w:r>
        <w:rPr>
          <w:rFonts w:ascii="Times New Roman" w:hAnsi="Times New Roman"/>
          <w:sz w:val="24"/>
        </w:rPr>
        <w:t>ей ознакомлены все работники спортивной  шк</w:t>
      </w:r>
      <w:r>
        <w:rPr>
          <w:rFonts w:ascii="Times New Roman" w:hAnsi="Times New Roman"/>
          <w:sz w:val="24"/>
        </w:rPr>
        <w:t>олы</w:t>
      </w:r>
      <w:r>
        <w:rPr>
          <w:rFonts w:ascii="Times New Roman" w:hAnsi="Times New Roman"/>
          <w:sz w:val="24"/>
        </w:rPr>
        <w:t>..</w:t>
      </w:r>
    </w:p>
    <w:p w14:paraId="76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 «Краснохолмской сш»  ведется  работа  по  подготовке спортивной школы  к  ликвидации  последствий террористических  актов.   Для усиления  охраны спортивной  школы  осуществляется  комплекс  предупредительно – профилактических  мероприятий  направленных  на обеспечение  безопасности обучающихся  и  сотрудников: организована разъяснительная  работа  по  существу  принимаемых  мер. Регулярно проводятся  проверки  помещений, чердаков, подсобных  помещений, черных ходов на  наличие посторонних  предметов  и запираемых  на них  устройствах.  П</w:t>
      </w:r>
      <w:r>
        <w:rPr>
          <w:rFonts w:ascii="Times New Roman" w:hAnsi="Times New Roman"/>
          <w:sz w:val="24"/>
        </w:rPr>
        <w:t>рои</w:t>
      </w:r>
      <w:r>
        <w:rPr>
          <w:rFonts w:ascii="Times New Roman" w:hAnsi="Times New Roman"/>
          <w:sz w:val="24"/>
        </w:rPr>
        <w:t>зводится пров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рка  наличия  и исправности </w:t>
      </w:r>
    </w:p>
    <w:p w14:paraId="77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 пожаротушения.  Контролируется исполнительская  дисциплина. Усилена организация  пропускного  режима.</w:t>
      </w:r>
    </w:p>
    <w:p w14:paraId="78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С сотрудниками спортивной школы  регулярно  проводятся  инструктажи  ,  в  котором акцентировано  внимание  работников  на качественное  :  осмотр территории  на предмет обнаружения посторонних предметов, а также  посторонних  подозрительных  лиц.</w:t>
      </w:r>
    </w:p>
    <w:p w14:paraId="79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антитеррористических инструктажей  разъясняется алгоритм действия  при обнаружении посторонних, подозрительных  предметов  и  лиц.</w:t>
      </w:r>
    </w:p>
    <w:p w14:paraId="7A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случае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какой – либо нештатной  ситуации, представляющей угрозуспортивной школе, происходит незамедлительное информирование  отдела внутренних  дел  по Краснохолмскому  округу</w:t>
      </w:r>
      <w:r>
        <w:rPr>
          <w:rFonts w:ascii="Times New Roman" w:hAnsi="Times New Roman"/>
          <w:sz w:val="24"/>
        </w:rPr>
        <w:t>.</w:t>
      </w:r>
    </w:p>
    <w:p w14:paraId="7B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Во время работы в вечернее  и ночное  время входные  двери  в  СШ закрываются  снаружи. </w:t>
      </w:r>
    </w:p>
    <w:p w14:paraId="7C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спортивной школе  проводятся  плановые  тренировки по эвакуации.   </w:t>
      </w:r>
    </w:p>
    <w:p w14:paraId="7D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М</w:t>
      </w:r>
      <w:r>
        <w:rPr>
          <w:rFonts w:ascii="Times New Roman" w:hAnsi="Times New Roman"/>
          <w:sz w:val="24"/>
        </w:rPr>
        <w:t>БУДО</w:t>
      </w:r>
      <w:r>
        <w:rPr>
          <w:rFonts w:ascii="Times New Roman" w:hAnsi="Times New Roman"/>
          <w:sz w:val="24"/>
        </w:rPr>
        <w:t xml:space="preserve">  «Краснохолмская сш»   имеется  схема эвакуации, информационные указатели  эвакуации.</w:t>
      </w:r>
    </w:p>
    <w:p w14:paraId="7E01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Из автоматизированных  систем  контроля и безопасности  в МБУДО«Краснохолмская сш» имеется  пожарная  сигнализация, прямая  связь  с  пожарным депо.</w:t>
      </w:r>
    </w:p>
    <w:p w14:paraId="7F010000"/>
    <w:p w14:paraId="80010000"/>
    <w:p w14:paraId="81010000"/>
    <w:sectPr>
      <w:pgSz w:h="16838" w:orient="portrait" w:w="11906"/>
      <w:pgMar w:bottom="1134" w:footer="708" w:gutter="0" w:header="708" w:left="1701" w:right="850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20" w:val="left"/>
        </w:tabs>
        <w:ind w:hanging="420" w:left="420"/>
      </w:pPr>
    </w:lvl>
    <w:lvl w:ilvl="1">
      <w:start w:val="1"/>
      <w:numFmt w:val="decimal"/>
      <w:lvlText w:val="%1.%2"/>
      <w:lvlJc w:val="left"/>
      <w:pPr>
        <w:tabs>
          <w:tab w:leader="none" w:pos="420" w:val="left"/>
        </w:tabs>
        <w:ind w:hanging="420" w:left="4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."/>
      <w:lvlJc w:val="left"/>
      <w:pPr>
        <w:tabs>
          <w:tab w:leader="none" w:pos="1440" w:val="left"/>
        </w:tabs>
        <w:ind w:hanging="144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."/>
      <w:lvlJc w:val="left"/>
      <w:pPr>
        <w:tabs>
          <w:tab w:leader="none" w:pos="1800" w:val="left"/>
        </w:tabs>
        <w:ind w:hanging="1800" w:left="180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2520" w:val="left"/>
        </w:tabs>
        <w:ind w:hanging="360" w:left="2520"/>
      </w:pPr>
    </w:lvl>
    <w:lvl w:ilvl="1">
      <w:start w:val="1"/>
      <w:numFmt w:val="decimal"/>
      <w:lvlText w:val="%1.%2."/>
      <w:lvlJc w:val="left"/>
      <w:pPr>
        <w:tabs>
          <w:tab w:leader="none" w:pos="720" w:val="left"/>
        </w:tabs>
        <w:ind w:hanging="720" w:left="720"/>
      </w:pPr>
    </w:lvl>
    <w:lvl w:ilvl="2">
      <w:start w:val="1"/>
      <w:numFmt w:val="decimal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1080" w:left="108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4860" w:val="left"/>
        </w:tabs>
        <w:ind w:hanging="1440" w:left="486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80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80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2160" w:left="2160"/>
      </w:pPr>
    </w:lvl>
  </w:abstractNum>
  <w:abstractNum w:abstractNumId="3">
    <w:lvl w:ilvl="0">
      <w:start w:val="2"/>
      <w:numFmt w:val="bullet"/>
      <w:lvlText w:val="-"/>
      <w:lvlJc w:val="left"/>
      <w:pPr>
        <w:tabs>
          <w:tab w:leader="none" w:pos="360" w:val="left"/>
        </w:tabs>
        <w:ind w:hanging="360" w:left="360"/>
      </w:pPr>
      <w:rPr>
        <w:rFonts w:ascii="StarSymbol" w:hAnsi="StarSymbol"/>
      </w:rPr>
    </w:lvl>
  </w:abstractNum>
  <w:abstractNum w:abstractNumId="4">
    <w:lvl w:ilvl="0">
      <w:start w:val="4"/>
      <w:numFmt w:val="decimal"/>
      <w:lvlText w:val="%1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89" w:val="left"/>
        </w:tabs>
        <w:ind w:hanging="360" w:left="78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9" w:val="left"/>
        </w:tabs>
        <w:ind w:hanging="360" w:left="150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9" w:val="left"/>
        </w:tabs>
        <w:ind w:hanging="360" w:left="222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9" w:val="left"/>
        </w:tabs>
        <w:ind w:hanging="360" w:left="294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9" w:val="left"/>
        </w:tabs>
        <w:ind w:hanging="360" w:left="366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9" w:val="left"/>
        </w:tabs>
        <w:ind w:hanging="360" w:left="438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9" w:val="left"/>
        </w:tabs>
        <w:ind w:hanging="360" w:left="510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9" w:val="left"/>
        </w:tabs>
        <w:ind w:hanging="360" w:left="582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9" w:val="left"/>
        </w:tabs>
        <w:ind w:hanging="360" w:left="6549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89" w:val="left"/>
        </w:tabs>
        <w:ind w:hanging="360" w:left="78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9" w:val="left"/>
        </w:tabs>
        <w:ind w:hanging="360" w:left="150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9" w:val="left"/>
        </w:tabs>
        <w:ind w:hanging="360" w:left="222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9" w:val="left"/>
        </w:tabs>
        <w:ind w:hanging="360" w:left="294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9" w:val="left"/>
        </w:tabs>
        <w:ind w:hanging="360" w:left="366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9" w:val="left"/>
        </w:tabs>
        <w:ind w:hanging="360" w:left="438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9" w:val="left"/>
        </w:tabs>
        <w:ind w:hanging="360" w:left="510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9" w:val="left"/>
        </w:tabs>
        <w:ind w:hanging="360" w:left="582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9" w:val="left"/>
        </w:tabs>
        <w:ind w:hanging="360" w:left="6549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857" w:val="left"/>
        </w:tabs>
        <w:ind w:hanging="360" w:left="8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77" w:val="left"/>
        </w:tabs>
        <w:ind w:hanging="360" w:left="157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97" w:val="left"/>
        </w:tabs>
        <w:ind w:hanging="360" w:left="229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017" w:val="left"/>
        </w:tabs>
        <w:ind w:hanging="360" w:left="301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737" w:val="left"/>
        </w:tabs>
        <w:ind w:hanging="360" w:left="373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457" w:val="left"/>
        </w:tabs>
        <w:ind w:hanging="360" w:left="445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77" w:val="left"/>
        </w:tabs>
        <w:ind w:hanging="360" w:left="517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97" w:val="left"/>
        </w:tabs>
        <w:ind w:hanging="360" w:left="589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617" w:val="left"/>
        </w:tabs>
        <w:ind w:hanging="360" w:left="661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1068" w:val="left"/>
        </w:tabs>
        <w:ind w:hanging="360" w:left="106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788" w:val="left"/>
        </w:tabs>
        <w:ind w:hanging="360" w:left="178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08" w:val="left"/>
        </w:tabs>
        <w:ind w:hanging="360" w:left="250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28" w:val="left"/>
        </w:tabs>
        <w:ind w:hanging="360" w:left="322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48" w:val="left"/>
        </w:tabs>
        <w:ind w:hanging="360" w:left="394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68" w:val="left"/>
        </w:tabs>
        <w:ind w:hanging="360" w:left="466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388" w:val="left"/>
        </w:tabs>
        <w:ind w:hanging="360" w:left="538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08" w:val="left"/>
        </w:tabs>
        <w:ind w:hanging="360" w:left="610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28" w:val="left"/>
        </w:tabs>
        <w:ind w:hanging="360" w:left="6828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1068" w:val="left"/>
        </w:tabs>
        <w:ind w:hanging="360" w:left="106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788" w:val="left"/>
        </w:tabs>
        <w:ind w:hanging="360" w:left="178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08" w:val="left"/>
        </w:tabs>
        <w:ind w:hanging="360" w:left="250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28" w:val="left"/>
        </w:tabs>
        <w:ind w:hanging="360" w:left="322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48" w:val="left"/>
        </w:tabs>
        <w:ind w:hanging="360" w:left="394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68" w:val="left"/>
        </w:tabs>
        <w:ind w:hanging="360" w:left="466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388" w:val="left"/>
        </w:tabs>
        <w:ind w:hanging="360" w:left="538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08" w:val="left"/>
        </w:tabs>
        <w:ind w:hanging="360" w:left="610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28" w:val="left"/>
        </w:tabs>
        <w:ind w:hanging="360" w:left="6828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color w:val="000000"/>
      </w:rPr>
    </w:lvl>
  </w:abstractNum>
  <w:abstractNum w:abstractNumId="18">
    <w:lvl w:ilvl="0">
      <w:start w:val="1"/>
      <w:numFmt w:val="decimal"/>
      <w:lvlText w:val="%1-"/>
      <w:lvlJc w:val="left"/>
      <w:pPr>
        <w:tabs>
          <w:tab w:leader="none" w:pos="720" w:val="left"/>
        </w:tabs>
        <w:ind w:hanging="360" w:left="72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 21"/>
    <w:basedOn w:val="Style_10"/>
    <w:link w:val="Style_13_ch"/>
    <w:rPr>
      <w:sz w:val="28"/>
    </w:rPr>
  </w:style>
  <w:style w:styleId="Style_13_ch" w:type="character">
    <w:name w:val="Основной текст 21"/>
    <w:basedOn w:val="Style_10_ch"/>
    <w:link w:val="Style_13"/>
    <w:rPr>
      <w:sz w:val="28"/>
    </w:rPr>
  </w:style>
  <w:style w:styleId="Style_9" w:type="paragraph">
    <w:name w:val="heading 7"/>
    <w:basedOn w:val="Style_10"/>
    <w:next w:val="Style_10"/>
    <w:link w:val="Style_9_ch"/>
    <w:uiPriority w:val="9"/>
    <w:qFormat/>
    <w:pPr>
      <w:spacing w:after="60" w:before="240"/>
      <w:ind/>
      <w:outlineLvl w:val="6"/>
    </w:pPr>
  </w:style>
  <w:style w:styleId="Style_9_ch" w:type="character">
    <w:name w:val="heading 7"/>
    <w:basedOn w:val="Style_10_ch"/>
    <w:link w:val="Style_9"/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10"/>
    <w:next w:val="Style_10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10_ch"/>
    <w:link w:val="Style_17"/>
    <w:rPr>
      <w:rFonts w:ascii="Arial" w:hAnsi="Arial"/>
      <w:b w:val="1"/>
      <w:sz w:val="26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basedOn w:val="Style_10"/>
    <w:next w:val="Style_10"/>
    <w:link w:val="Style_20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0_ch" w:type="character">
    <w:name w:val="heading 5"/>
    <w:basedOn w:val="Style_10_ch"/>
    <w:link w:val="Style_20"/>
    <w:rPr>
      <w:b w:val="1"/>
      <w:i w:val="1"/>
      <w:sz w:val="26"/>
    </w:rPr>
  </w:style>
  <w:style w:styleId="Style_21" w:type="paragraph">
    <w:name w:val="Strong"/>
    <w:basedOn w:val="Style_19"/>
    <w:link w:val="Style_21_ch"/>
    <w:rPr>
      <w:b w:val="1"/>
    </w:rPr>
  </w:style>
  <w:style w:styleId="Style_21_ch" w:type="character">
    <w:name w:val="Strong"/>
    <w:basedOn w:val="Style_19_ch"/>
    <w:link w:val="Style_21"/>
    <w:rPr>
      <w:b w:val="1"/>
    </w:rPr>
  </w:style>
  <w:style w:styleId="Style_1" w:type="paragraph">
    <w:name w:val="heading 1"/>
    <w:basedOn w:val="Style_10"/>
    <w:link w:val="Style_1_ch"/>
    <w:uiPriority w:val="9"/>
    <w:qFormat/>
    <w:pPr>
      <w:spacing w:afterAutospacing="on" w:beforeAutospacing="on"/>
      <w:ind/>
      <w:outlineLvl w:val="0"/>
    </w:pPr>
    <w:rPr>
      <w:b w:val="1"/>
      <w:color w:val="FFFFFF"/>
      <w:sz w:val="30"/>
    </w:rPr>
  </w:style>
  <w:style w:styleId="Style_1_ch" w:type="character">
    <w:name w:val="heading 1"/>
    <w:basedOn w:val="Style_10_ch"/>
    <w:link w:val="Style_1"/>
    <w:rPr>
      <w:b w:val="1"/>
      <w:color w:val="FFFFFF"/>
      <w:sz w:val="3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3" w:type="paragraph">
    <w:name w:val="Body Text"/>
    <w:basedOn w:val="Style_10"/>
    <w:link w:val="Style_3_ch"/>
    <w:pPr>
      <w:spacing w:after="120"/>
      <w:ind/>
    </w:pPr>
  </w:style>
  <w:style w:styleId="Style_3_ch" w:type="character">
    <w:name w:val="Body Text"/>
    <w:basedOn w:val="Style_10_ch"/>
    <w:link w:val="Style_3"/>
  </w:style>
  <w:style w:styleId="Style_26" w:type="paragraph">
    <w:name w:val="toc 9"/>
    <w:next w:val="Style_10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Основной текст с отступом 21"/>
    <w:basedOn w:val="Style_10"/>
    <w:link w:val="Style_5_ch"/>
    <w:pPr>
      <w:tabs>
        <w:tab w:leader="none" w:pos="540" w:val="left"/>
      </w:tabs>
      <w:ind w:firstLine="0" w:left="708"/>
      <w:jc w:val="both"/>
    </w:pPr>
    <w:rPr>
      <w:sz w:val="28"/>
    </w:rPr>
  </w:style>
  <w:style w:styleId="Style_5_ch" w:type="character">
    <w:name w:val="Основной текст с отступом 21"/>
    <w:basedOn w:val="Style_10_ch"/>
    <w:link w:val="Style_5"/>
    <w:rPr>
      <w:sz w:val="28"/>
    </w:rPr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 Indent"/>
    <w:basedOn w:val="Style_10"/>
    <w:link w:val="Style_29_ch"/>
    <w:pPr>
      <w:ind w:firstLine="0" w:left="360"/>
    </w:pPr>
    <w:rPr>
      <w:rFonts w:ascii="Impact" w:hAnsi="Impact"/>
      <w:sz w:val="28"/>
    </w:rPr>
  </w:style>
  <w:style w:styleId="Style_29_ch" w:type="character">
    <w:name w:val="Body Text Indent"/>
    <w:basedOn w:val="Style_10_ch"/>
    <w:link w:val="Style_29"/>
    <w:rPr>
      <w:rFonts w:ascii="Impact" w:hAnsi="Impact"/>
      <w:sz w:val="28"/>
    </w:rPr>
  </w:style>
  <w:style w:styleId="Style_4" w:type="paragraph">
    <w:name w:val="Основной текст 31"/>
    <w:basedOn w:val="Style_10"/>
    <w:link w:val="Style_4_ch"/>
    <w:pPr>
      <w:ind/>
      <w:jc w:val="center"/>
    </w:pPr>
    <w:rPr>
      <w:sz w:val="28"/>
    </w:rPr>
  </w:style>
  <w:style w:styleId="Style_4_ch" w:type="character">
    <w:name w:val="Основной текст 31"/>
    <w:basedOn w:val="Style_10_ch"/>
    <w:link w:val="Style_4"/>
    <w:rPr>
      <w:sz w:val="28"/>
    </w:rPr>
  </w:style>
  <w:style w:styleId="Style_30" w:type="paragraph">
    <w:name w:val="Normal (Web)"/>
    <w:basedOn w:val="Style_10"/>
    <w:link w:val="Style_30_ch"/>
    <w:pPr>
      <w:spacing w:after="30" w:before="30"/>
      <w:ind/>
    </w:pPr>
    <w:rPr>
      <w:sz w:val="20"/>
    </w:rPr>
  </w:style>
  <w:style w:styleId="Style_30_ch" w:type="character">
    <w:name w:val="Normal (Web)"/>
    <w:basedOn w:val="Style_10_ch"/>
    <w:link w:val="Style_30"/>
    <w:rPr>
      <w:sz w:val="20"/>
    </w:rPr>
  </w:style>
  <w:style w:styleId="Style_31" w:type="paragraph">
    <w:name w:val="Subtitle"/>
    <w:next w:val="Style_10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0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10"/>
    <w:next w:val="Style_10"/>
    <w:link w:val="Style_3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3_ch" w:type="character">
    <w:name w:val="heading 4"/>
    <w:basedOn w:val="Style_10_ch"/>
    <w:link w:val="Style_33"/>
    <w:rPr>
      <w:b w:val="1"/>
      <w:sz w:val="28"/>
    </w:rPr>
  </w:style>
  <w:style w:styleId="Style_34" w:type="paragraph">
    <w:name w:val="Emphasis"/>
    <w:basedOn w:val="Style_19"/>
    <w:link w:val="Style_34_ch"/>
    <w:rPr>
      <w:i w:val="1"/>
    </w:rPr>
  </w:style>
  <w:style w:styleId="Style_34_ch" w:type="character">
    <w:name w:val="Emphasis"/>
    <w:basedOn w:val="Style_19_ch"/>
    <w:link w:val="Style_34"/>
    <w:rPr>
      <w:i w:val="1"/>
    </w:rPr>
  </w:style>
  <w:style w:styleId="Style_2" w:type="paragraph">
    <w:name w:val="heading 2"/>
    <w:basedOn w:val="Style_10"/>
    <w:next w:val="Style_10"/>
    <w:link w:val="Style_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_ch" w:type="character">
    <w:name w:val="heading 2"/>
    <w:basedOn w:val="Style_10_ch"/>
    <w:link w:val="Style_2"/>
    <w:rPr>
      <w:rFonts w:ascii="Arial" w:hAnsi="Arial"/>
      <w:b w:val="1"/>
      <w:i w:val="1"/>
      <w:sz w:val="28"/>
    </w:rPr>
  </w:style>
  <w:style w:styleId="Style_7" w:type="paragraph">
    <w:name w:val="heading 6"/>
    <w:basedOn w:val="Style_10"/>
    <w:next w:val="Style_10"/>
    <w:link w:val="Style_7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7_ch" w:type="character">
    <w:name w:val="heading 6"/>
    <w:basedOn w:val="Style_10_ch"/>
    <w:link w:val="Style_7"/>
    <w:rPr>
      <w:b w:val="1"/>
      <w:sz w:val="22"/>
    </w:rPr>
  </w:style>
  <w:style w:styleId="Style_8" w:type="paragraph">
    <w:name w:val="Основной текст с отступом 31"/>
    <w:basedOn w:val="Style_10"/>
    <w:link w:val="Style_8_ch"/>
    <w:pPr>
      <w:ind w:firstLine="0" w:left="497"/>
      <w:jc w:val="both"/>
    </w:pPr>
    <w:rPr>
      <w:sz w:val="28"/>
    </w:rPr>
  </w:style>
  <w:style w:styleId="Style_8_ch" w:type="character">
    <w:name w:val="Основной текст с отступом 31"/>
    <w:basedOn w:val="Style_10_ch"/>
    <w:link w:val="Style_8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2025-01-17T08:23:58Z</dcterms:modified>
</cp:coreProperties>
</file>